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A621" w14:textId="53AD95A4" w:rsidR="00C500B0" w:rsidRPr="00E75A82" w:rsidRDefault="00C500B0" w:rsidP="00C500B0">
      <w:pPr>
        <w:pStyle w:val="docsubject"/>
        <w:rPr>
          <w:i/>
        </w:rPr>
      </w:pPr>
      <w:r w:rsidRPr="00E75A82">
        <w:rPr>
          <w:i/>
        </w:rPr>
        <w:t>Coastal Protection and Management Act 1995</w:t>
      </w:r>
    </w:p>
    <w:p w14:paraId="24E9A622" w14:textId="7A0E0446" w:rsidR="001D49E4" w:rsidRPr="00672735" w:rsidRDefault="001D49E4" w:rsidP="00320129">
      <w:pPr>
        <w:pStyle w:val="Title"/>
        <w:spacing w:before="240"/>
      </w:pPr>
      <w:r w:rsidRPr="00672735">
        <w:t>Part B – Application for allocation of quarry material</w:t>
      </w:r>
    </w:p>
    <w:p w14:paraId="24E9A623" w14:textId="4980D0BA" w:rsidR="00C500B0" w:rsidRDefault="001D49E4" w:rsidP="00556128">
      <w:pPr>
        <w:pStyle w:val="eco-BodyText"/>
        <w:spacing w:after="120" w:line="280" w:lineRule="exact"/>
      </w:pPr>
      <w:r w:rsidRPr="00233A23">
        <w:rPr>
          <w:i/>
        </w:rPr>
        <w:t>This form is to be used to apply for an allocation of quarry material</w:t>
      </w:r>
      <w:r w:rsidRPr="00233A23">
        <w:rPr>
          <w:rStyle w:val="FootnoteReference"/>
          <w:i/>
        </w:rPr>
        <w:footnoteReference w:id="1"/>
      </w:r>
      <w:r w:rsidRPr="00233A23">
        <w:rPr>
          <w:i/>
        </w:rPr>
        <w:t xml:space="preserve"> </w:t>
      </w:r>
      <w:r>
        <w:rPr>
          <w:i/>
        </w:rPr>
        <w:t>in tidal water</w:t>
      </w:r>
      <w:r w:rsidRPr="00233A23">
        <w:rPr>
          <w:i/>
        </w:rPr>
        <w:t xml:space="preserve"> under</w:t>
      </w:r>
      <w:r>
        <w:rPr>
          <w:i/>
        </w:rPr>
        <w:t xml:space="preserve"> </w:t>
      </w:r>
      <w:r w:rsidRPr="00233A23">
        <w:rPr>
          <w:i/>
        </w:rPr>
        <w:t xml:space="preserve">s. 73 of </w:t>
      </w:r>
      <w:r w:rsidRPr="0054056F">
        <w:rPr>
          <w:i/>
        </w:rPr>
        <w:t xml:space="preserve">the </w:t>
      </w:r>
      <w:r w:rsidRPr="0084217B">
        <w:t>Coastal Protection and Management Act 1995</w:t>
      </w:r>
      <w:r w:rsidRPr="0054056F">
        <w:rPr>
          <w:i/>
          <w:vertAlign w:val="subscript"/>
        </w:rPr>
        <w:t>.</w:t>
      </w:r>
      <w:r w:rsidRPr="0054056F">
        <w:rPr>
          <w:i/>
        </w:rPr>
        <w:t xml:space="preserve"> </w:t>
      </w:r>
      <w:r w:rsidRPr="00233A23">
        <w:rPr>
          <w:i/>
        </w:rPr>
        <w:t>Your application must be accompanied by the application form Part</w:t>
      </w:r>
      <w:r>
        <w:rPr>
          <w:i/>
        </w:rPr>
        <w:t> </w:t>
      </w:r>
      <w:r>
        <w:t>A </w:t>
      </w:r>
      <w:r>
        <w:noBreakHyphen/>
        <w:t> </w:t>
      </w:r>
      <w:r w:rsidRPr="00233A23">
        <w:rPr>
          <w:i/>
        </w:rPr>
        <w:t>General details for all applications</w:t>
      </w:r>
      <w:r w:rsidR="00450043">
        <w:rPr>
          <w:i/>
        </w:rPr>
        <w:t xml:space="preserve"> available from the </w:t>
      </w:r>
      <w:r w:rsidR="00907BAA">
        <w:rPr>
          <w:i/>
        </w:rPr>
        <w:t xml:space="preserve">Department of Environment, </w:t>
      </w:r>
      <w:proofErr w:type="gramStart"/>
      <w:r w:rsidR="00907BAA">
        <w:rPr>
          <w:i/>
        </w:rPr>
        <w:t>Science</w:t>
      </w:r>
      <w:proofErr w:type="gramEnd"/>
      <w:r w:rsidR="00907BAA">
        <w:rPr>
          <w:i/>
        </w:rPr>
        <w:t xml:space="preserve"> and Innovation</w:t>
      </w:r>
      <w:r w:rsidR="00450043">
        <w:rPr>
          <w:i/>
        </w:rPr>
        <w:t xml:space="preserve"> website </w:t>
      </w:r>
      <w:hyperlink r:id="rId13" w:history="1">
        <w:r w:rsidR="00F54D3B">
          <w:rPr>
            <w:rStyle w:val="Hyperlink"/>
            <w:i/>
          </w:rPr>
          <w:t>www.des</w:t>
        </w:r>
        <w:r w:rsidR="00450043" w:rsidRPr="00901ED2">
          <w:rPr>
            <w:rStyle w:val="Hyperlink"/>
            <w:i/>
          </w:rPr>
          <w:t>.qld.gov.au</w:t>
        </w:r>
      </w:hyperlink>
      <w:r w:rsidR="00766DCF" w:rsidRPr="00766DCF">
        <w:rPr>
          <w:i/>
        </w:rPr>
        <w:t xml:space="preserve"> </w:t>
      </w:r>
      <w:r w:rsidR="00766DCF">
        <w:rPr>
          <w:i/>
        </w:rPr>
        <w:t>and the fee prescribed under the regulation</w:t>
      </w:r>
      <w:r w:rsidR="00450043">
        <w:rPr>
          <w:i/>
        </w:rPr>
        <w:t>.</w:t>
      </w:r>
      <w:r w:rsidRPr="00233A23">
        <w:rPr>
          <w:i/>
        </w:rPr>
        <w:t xml:space="preserve"> Please answer all questions in order, unless instructed to go to another question</w:t>
      </w:r>
      <w:r>
        <w:rPr>
          <w:i/>
        </w:rPr>
        <w:t>.</w:t>
      </w:r>
      <w:r w:rsidRPr="00233A23">
        <w:rPr>
          <w:i/>
        </w:rPr>
        <w:t xml:space="preserve"> </w:t>
      </w:r>
      <w:r w:rsidR="00FD3048">
        <w:rPr>
          <w:i/>
        </w:rPr>
        <w:t xml:space="preserve">Mark </w:t>
      </w:r>
      <w:r w:rsidRPr="00916F0C">
        <w:rPr>
          <w:rFonts w:ascii="Wingdings 2" w:eastAsia="Wingdings 2" w:hAnsi="Wingdings 2" w:cs="Wingdings 2"/>
        </w:rPr>
        <w:t>T</w:t>
      </w:r>
      <w:r>
        <w:rPr>
          <w:i/>
        </w:rPr>
        <w:t xml:space="preserve"> in appropriate boxes </w:t>
      </w:r>
      <w:r w:rsidRPr="00233A23">
        <w:rPr>
          <w:i/>
        </w:rPr>
        <w:t xml:space="preserve">and label any attachments alphabetically (e.g. </w:t>
      </w:r>
      <w:r>
        <w:rPr>
          <w:i/>
        </w:rPr>
        <w:t>‘</w:t>
      </w:r>
      <w:r w:rsidRPr="00233A23">
        <w:rPr>
          <w:i/>
        </w:rPr>
        <w:t>Attachment A</w:t>
      </w:r>
      <w:r>
        <w:rPr>
          <w:i/>
        </w:rPr>
        <w:t>’</w:t>
      </w:r>
      <w:r w:rsidRPr="00233A23">
        <w:rPr>
          <w:i/>
        </w:rPr>
        <w:t>).</w:t>
      </w:r>
    </w:p>
    <w:p w14:paraId="24E9A624" w14:textId="77777777" w:rsidR="00C500B0" w:rsidRDefault="001D49E4" w:rsidP="00556128">
      <w:pPr>
        <w:pStyle w:val="Heading1num"/>
        <w:numPr>
          <w:ilvl w:val="0"/>
          <w:numId w:val="7"/>
        </w:numPr>
      </w:pPr>
      <w:r>
        <w:t>Quarry material allocation details</w:t>
      </w:r>
    </w:p>
    <w:tbl>
      <w:tblPr>
        <w:tblW w:w="0" w:type="auto"/>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336"/>
        <w:gridCol w:w="7566"/>
      </w:tblGrid>
      <w:tr w:rsidR="001D49E4" w:rsidRPr="00506415" w14:paraId="24E9A62E" w14:textId="77777777" w:rsidTr="0005139C">
        <w:trPr>
          <w:trHeight w:val="4492"/>
        </w:trPr>
        <w:tc>
          <w:tcPr>
            <w:tcW w:w="2336" w:type="dxa"/>
            <w:tcBorders>
              <w:top w:val="single" w:sz="12" w:space="0" w:color="999999"/>
              <w:left w:val="single" w:sz="12" w:space="0" w:color="999999"/>
              <w:bottom w:val="dotted" w:sz="4" w:space="0" w:color="auto"/>
            </w:tcBorders>
            <w:shd w:val="clear" w:color="auto" w:fill="auto"/>
            <w:vAlign w:val="center"/>
          </w:tcPr>
          <w:p w14:paraId="24E9A625" w14:textId="77777777" w:rsidR="001D49E4" w:rsidRPr="00506415" w:rsidRDefault="001D49E4" w:rsidP="0005139C">
            <w:pPr>
              <w:pStyle w:val="eco-Headingmain"/>
              <w:rPr>
                <w:sz w:val="20"/>
              </w:rPr>
            </w:pPr>
            <w:r w:rsidRPr="00506415">
              <w:rPr>
                <w:sz w:val="20"/>
              </w:rPr>
              <w:t>Purpose</w:t>
            </w:r>
          </w:p>
        </w:tc>
        <w:tc>
          <w:tcPr>
            <w:tcW w:w="7566" w:type="dxa"/>
            <w:tcBorders>
              <w:top w:val="single" w:sz="12" w:space="0" w:color="999999"/>
              <w:bottom w:val="dotted" w:sz="4" w:space="0" w:color="auto"/>
              <w:right w:val="single" w:sz="12" w:space="0" w:color="999999"/>
            </w:tcBorders>
            <w:shd w:val="clear" w:color="auto" w:fill="auto"/>
            <w:vAlign w:val="center"/>
          </w:tcPr>
          <w:p w14:paraId="24E9A626" w14:textId="77777777" w:rsidR="001D49E4" w:rsidRPr="00506415" w:rsidRDefault="001D49E4" w:rsidP="0005139C">
            <w:pPr>
              <w:pStyle w:val="eco-BoldText"/>
              <w:spacing w:before="120" w:after="120"/>
              <w:rPr>
                <w:b w:val="0"/>
              </w:rPr>
            </w:pPr>
            <w:r>
              <w:t>For what</w:t>
            </w:r>
            <w:r w:rsidRPr="0001205A">
              <w:t xml:space="preserve"> </w:t>
            </w:r>
            <w:r>
              <w:t xml:space="preserve">purpose </w:t>
            </w:r>
            <w:r w:rsidRPr="0001205A">
              <w:t>is the quarry material</w:t>
            </w:r>
            <w:r>
              <w:t xml:space="preserve"> to be used</w:t>
            </w:r>
            <w:r w:rsidRPr="0001205A">
              <w:t>?</w:t>
            </w:r>
            <w:r w:rsidRPr="00506415">
              <w:rPr>
                <w:b w:val="0"/>
              </w:rPr>
              <w:t xml:space="preserve"> </w:t>
            </w:r>
            <w:r w:rsidR="005610F1">
              <w:rPr>
                <w:b w:val="0"/>
              </w:rPr>
              <w:t>(</w:t>
            </w:r>
            <w:r w:rsidR="00FD3048">
              <w:rPr>
                <w:b w:val="0"/>
                <w:bCs w:val="0"/>
                <w:sz w:val="18"/>
                <w:szCs w:val="18"/>
              </w:rPr>
              <w:t>Mark</w:t>
            </w:r>
            <w:r w:rsidR="00FD3048" w:rsidRPr="00FD3048">
              <w:rPr>
                <w:b w:val="0"/>
                <w:bCs w:val="0"/>
                <w:sz w:val="18"/>
                <w:szCs w:val="18"/>
              </w:rPr>
              <w:t xml:space="preserve"> </w:t>
            </w:r>
            <w:r w:rsidR="00FD3048" w:rsidRPr="00916F0C">
              <w:rPr>
                <w:rFonts w:ascii="Wingdings 2" w:eastAsia="Wingdings 2" w:hAnsi="Wingdings 2" w:cs="Wingdings 2"/>
              </w:rPr>
              <w:t>T</w:t>
            </w:r>
            <w:r w:rsidR="00FD3048">
              <w:rPr>
                <w:b w:val="0"/>
                <w:bCs w:val="0"/>
                <w:sz w:val="18"/>
                <w:szCs w:val="18"/>
              </w:rPr>
              <w:t xml:space="preserve"> in </w:t>
            </w:r>
            <w:r w:rsidR="005610F1">
              <w:rPr>
                <w:b w:val="0"/>
                <w:bCs w:val="0"/>
                <w:sz w:val="18"/>
                <w:szCs w:val="18"/>
              </w:rPr>
              <w:t>applicable box)</w:t>
            </w:r>
          </w:p>
          <w:p w14:paraId="24E9A627" w14:textId="6D112090" w:rsidR="001D49E4" w:rsidRPr="00506415" w:rsidRDefault="001D49E4" w:rsidP="00556128">
            <w:pPr>
              <w:spacing w:before="120" w:after="120"/>
              <w:rPr>
                <w:rFonts w:cs="Arial"/>
              </w:rPr>
            </w:pPr>
            <w:r w:rsidRPr="00506415">
              <w:rPr>
                <w:rFonts w:cs="Arial"/>
              </w:rPr>
              <w:fldChar w:fldCharType="begin">
                <w:ffData>
                  <w:name w:val="Check7"/>
                  <w:enabled/>
                  <w:calcOnExit w:val="0"/>
                  <w:checkBox>
                    <w:sizeAuto/>
                    <w:default w:val="0"/>
                    <w:checked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Removal, </w:t>
            </w:r>
            <w:proofErr w:type="gramStart"/>
            <w:r w:rsidRPr="00506415">
              <w:rPr>
                <w:rFonts w:cs="Arial"/>
              </w:rPr>
              <w:t>treatment</w:t>
            </w:r>
            <w:proofErr w:type="gramEnd"/>
            <w:r w:rsidRPr="00506415">
              <w:rPr>
                <w:rFonts w:cs="Arial"/>
              </w:rPr>
              <w:t xml:space="preserve"> and disposal of contaminated spoil </w:t>
            </w:r>
          </w:p>
          <w:p w14:paraId="24E9A628" w14:textId="6509F35D" w:rsidR="001D49E4" w:rsidRPr="00506415" w:rsidRDefault="001D49E4" w:rsidP="00556128">
            <w:pPr>
              <w:spacing w:before="120" w:after="120"/>
              <w:rPr>
                <w:rFonts w:cs="Arial"/>
              </w:rPr>
            </w:pPr>
            <w:r w:rsidRPr="00506415">
              <w:rPr>
                <w:rFonts w:cs="Arial"/>
              </w:rPr>
              <w:fldChar w:fldCharType="begin">
                <w:ffData>
                  <w:name w:val="Check8"/>
                  <w:enabled/>
                  <w:calcOnExit w:val="0"/>
                  <w:checkBox>
                    <w:sizeAuto/>
                    <w:default w:val="0"/>
                    <w:checked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Removal and use of the quarry material for reclamation or filling of land</w:t>
            </w:r>
          </w:p>
          <w:p w14:paraId="24E9A629" w14:textId="77777777" w:rsidR="001D49E4" w:rsidRPr="00506415" w:rsidRDefault="001D49E4" w:rsidP="00556128">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Removal of quarry material for sale</w:t>
            </w:r>
          </w:p>
          <w:p w14:paraId="24E9A62A" w14:textId="77777777" w:rsidR="001D49E4" w:rsidRPr="00506415" w:rsidRDefault="001D49E4" w:rsidP="00556128">
            <w:pPr>
              <w:pStyle w:val="eco-BoxText"/>
              <w:spacing w:before="120" w:after="120"/>
              <w:rPr>
                <w:sz w:val="20"/>
              </w:rPr>
            </w:pPr>
            <w:r w:rsidRPr="00506415">
              <w:rPr>
                <w:sz w:val="20"/>
              </w:rPr>
              <w:fldChar w:fldCharType="begin">
                <w:ffData>
                  <w:name w:val="Check9"/>
                  <w:enabled/>
                  <w:calcOnExit w:val="0"/>
                  <w:checkBox>
                    <w:sizeAuto/>
                    <w:default w:val="0"/>
                  </w:checkBox>
                </w:ffData>
              </w:fldChar>
            </w:r>
            <w:r w:rsidRPr="00506415">
              <w:rPr>
                <w:sz w:val="20"/>
              </w:rPr>
              <w:instrText xml:space="preserve"> FORMCHECKBOX </w:instrText>
            </w:r>
            <w:r w:rsidR="00000000">
              <w:rPr>
                <w:sz w:val="20"/>
              </w:rPr>
            </w:r>
            <w:r w:rsidR="00000000">
              <w:rPr>
                <w:sz w:val="20"/>
              </w:rPr>
              <w:fldChar w:fldCharType="separate"/>
            </w:r>
            <w:r w:rsidRPr="00506415">
              <w:rPr>
                <w:sz w:val="20"/>
              </w:rPr>
              <w:fldChar w:fldCharType="end"/>
            </w:r>
            <w:r w:rsidRPr="00506415">
              <w:rPr>
                <w:sz w:val="20"/>
              </w:rPr>
              <w:t xml:space="preserve"> Other </w:t>
            </w:r>
            <w:r w:rsidR="00167C34">
              <w:rPr>
                <w:sz w:val="18"/>
                <w:szCs w:val="18"/>
              </w:rPr>
              <w:t>(g</w:t>
            </w:r>
            <w:r w:rsidRPr="00AC371A">
              <w:rPr>
                <w:sz w:val="18"/>
                <w:szCs w:val="18"/>
              </w:rPr>
              <w:t>ive description below</w:t>
            </w:r>
            <w:r w:rsidR="00167C34">
              <w:rPr>
                <w:sz w:val="18"/>
                <w:szCs w:val="18"/>
              </w:rPr>
              <w:t>)</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044"/>
            </w:tblGrid>
            <w:tr w:rsidR="001D49E4" w:rsidRPr="0001205A" w14:paraId="24E9A62C" w14:textId="77777777" w:rsidTr="0005139C">
              <w:trPr>
                <w:trHeight w:val="1361"/>
              </w:trPr>
              <w:tc>
                <w:tcPr>
                  <w:tcW w:w="7044" w:type="dxa"/>
                </w:tcPr>
                <w:p w14:paraId="24E9A62B" w14:textId="77777777" w:rsidR="001D49E4" w:rsidRPr="0001205A" w:rsidRDefault="001D49E4" w:rsidP="0005139C">
                  <w:pPr>
                    <w:pStyle w:val="aforminsert"/>
                    <w:rPr>
                      <w:bCs/>
                    </w:rPr>
                  </w:pPr>
                  <w:r w:rsidRPr="0001205A">
                    <w:rPr>
                      <w:rFonts w:cs="Arial"/>
                    </w:rPr>
                    <w:fldChar w:fldCharType="begin">
                      <w:ffData>
                        <w:name w:val="Text53"/>
                        <w:enabled/>
                        <w:calcOnExit w:val="0"/>
                        <w:textInput/>
                      </w:ffData>
                    </w:fldChar>
                  </w:r>
                  <w:bookmarkStart w:id="0" w:name="Text53"/>
                  <w:r w:rsidRPr="0001205A">
                    <w:rPr>
                      <w:rFonts w:cs="Arial"/>
                    </w:rPr>
                    <w:instrText xml:space="preserve"> FORMTEXT </w:instrText>
                  </w:r>
                  <w:r w:rsidRPr="0001205A">
                    <w:rPr>
                      <w:rFonts w:cs="Arial"/>
                    </w:rPr>
                  </w:r>
                  <w:r w:rsidRPr="0001205A">
                    <w:rPr>
                      <w:rFonts w:cs="Arial"/>
                    </w:rPr>
                    <w:fldChar w:fldCharType="separate"/>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rPr>
                    <w:fldChar w:fldCharType="end"/>
                  </w:r>
                  <w:bookmarkEnd w:id="0"/>
                </w:p>
              </w:tc>
            </w:tr>
          </w:tbl>
          <w:p w14:paraId="24E9A62D" w14:textId="77777777" w:rsidR="001D49E4" w:rsidRPr="00506415" w:rsidRDefault="001D49E4" w:rsidP="0005139C">
            <w:pPr>
              <w:pStyle w:val="eco-BoxText"/>
              <w:rPr>
                <w:b/>
                <w:bCs/>
                <w:sz w:val="20"/>
                <w:szCs w:val="24"/>
              </w:rPr>
            </w:pPr>
          </w:p>
        </w:tc>
      </w:tr>
      <w:tr w:rsidR="001D49E4" w:rsidRPr="00506415" w14:paraId="24E9A634" w14:textId="77777777" w:rsidTr="0005139C">
        <w:trPr>
          <w:trHeight w:val="20"/>
        </w:trPr>
        <w:tc>
          <w:tcPr>
            <w:tcW w:w="2336" w:type="dxa"/>
            <w:tcBorders>
              <w:top w:val="dotted" w:sz="4" w:space="0" w:color="auto"/>
            </w:tcBorders>
            <w:vAlign w:val="center"/>
          </w:tcPr>
          <w:p w14:paraId="24E9A62F" w14:textId="77777777" w:rsidR="001D49E4" w:rsidRPr="00506415" w:rsidRDefault="001D49E4" w:rsidP="0005139C">
            <w:pPr>
              <w:pStyle w:val="eco-Headingmain"/>
              <w:rPr>
                <w:sz w:val="20"/>
              </w:rPr>
            </w:pPr>
            <w:r w:rsidRPr="00506415">
              <w:rPr>
                <w:sz w:val="20"/>
              </w:rPr>
              <w:t>Quantity</w:t>
            </w:r>
          </w:p>
        </w:tc>
        <w:tc>
          <w:tcPr>
            <w:tcW w:w="7566" w:type="dxa"/>
            <w:tcBorders>
              <w:top w:val="dotted" w:sz="4" w:space="0" w:color="auto"/>
            </w:tcBorders>
            <w:vAlign w:val="center"/>
          </w:tcPr>
          <w:p w14:paraId="24E9A630" w14:textId="77777777" w:rsidR="001D49E4" w:rsidRPr="00506415" w:rsidRDefault="001D49E4" w:rsidP="0005139C">
            <w:pPr>
              <w:pStyle w:val="Header"/>
              <w:rPr>
                <w:rFonts w:cs="Arial"/>
              </w:rPr>
            </w:pPr>
            <w:r w:rsidRPr="00506415">
              <w:rPr>
                <w:b/>
              </w:rPr>
              <w:t>What is the t</w:t>
            </w:r>
            <w:r w:rsidRPr="00506415">
              <w:rPr>
                <w:rFonts w:cs="Arial"/>
                <w:b/>
              </w:rPr>
              <w:t>otal quantity of material to be removed?</w:t>
            </w:r>
            <w:r w:rsidRPr="00506415">
              <w:rPr>
                <w:rFonts w:cs="Arial"/>
              </w:rPr>
              <w:t xml:space="preserve"> (cubic metres)</w:t>
            </w:r>
          </w:p>
          <w:p w14:paraId="24E9A631" w14:textId="77777777" w:rsidR="001D49E4" w:rsidRPr="00506415" w:rsidRDefault="001D49E4" w:rsidP="0005139C">
            <w:pPr>
              <w:pStyle w:val="aforminsert"/>
              <w:rPr>
                <w:rFonts w:cs="Arial"/>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p w14:paraId="24E9A632" w14:textId="77777777" w:rsidR="001D49E4" w:rsidRPr="00506415" w:rsidRDefault="001D49E4" w:rsidP="0005139C">
            <w:pPr>
              <w:pStyle w:val="Header"/>
              <w:spacing w:before="240"/>
              <w:rPr>
                <w:rFonts w:cs="Arial"/>
                <w:b/>
                <w:bCs/>
              </w:rPr>
            </w:pPr>
            <w:r w:rsidRPr="00506415">
              <w:rPr>
                <w:rFonts w:cs="Arial"/>
                <w:b/>
                <w:bCs/>
              </w:rPr>
              <w:t xml:space="preserve">What is the maximum quantity to be removed in any </w:t>
            </w:r>
            <w:proofErr w:type="gramStart"/>
            <w:r w:rsidRPr="00506415">
              <w:rPr>
                <w:rFonts w:cs="Arial"/>
                <w:b/>
                <w:bCs/>
              </w:rPr>
              <w:t>12 month</w:t>
            </w:r>
            <w:proofErr w:type="gramEnd"/>
            <w:r w:rsidRPr="00506415">
              <w:rPr>
                <w:rFonts w:cs="Arial"/>
                <w:b/>
                <w:bCs/>
              </w:rPr>
              <w:t xml:space="preserve"> period?</w:t>
            </w:r>
            <w:r w:rsidRPr="00506415">
              <w:rPr>
                <w:rFonts w:cs="Arial"/>
                <w:b/>
                <w:bCs/>
              </w:rPr>
              <w:br/>
            </w:r>
            <w:r w:rsidRPr="00506415">
              <w:rPr>
                <w:rFonts w:cs="Arial"/>
              </w:rPr>
              <w:t>(cubic metres)</w:t>
            </w:r>
          </w:p>
          <w:p w14:paraId="24E9A633" w14:textId="77777777" w:rsidR="001D49E4" w:rsidRDefault="001D49E4" w:rsidP="0005139C">
            <w:pPr>
              <w:pStyle w:val="aforminsert"/>
              <w:spacing w:before="120"/>
            </w:pPr>
            <w:r>
              <w:fldChar w:fldCharType="begin">
                <w:ffData>
                  <w:name w:val="Text53"/>
                  <w:enabled/>
                  <w:calcOnExit w:val="0"/>
                  <w:textInput/>
                </w:ffData>
              </w:fldChar>
            </w:r>
            <w:r>
              <w:instrText xml:space="preserve"> FORMTEXT </w:instrText>
            </w:r>
            <w: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fldChar w:fldCharType="end"/>
            </w:r>
          </w:p>
        </w:tc>
      </w:tr>
      <w:tr w:rsidR="006476D2" w:rsidRPr="00506415" w14:paraId="24E9A638" w14:textId="77777777" w:rsidTr="0005139C">
        <w:trPr>
          <w:trHeight w:val="20"/>
        </w:trPr>
        <w:tc>
          <w:tcPr>
            <w:tcW w:w="2336" w:type="dxa"/>
            <w:tcBorders>
              <w:top w:val="dotted" w:sz="4" w:space="0" w:color="auto"/>
            </w:tcBorders>
            <w:vAlign w:val="center"/>
          </w:tcPr>
          <w:p w14:paraId="24E9A635" w14:textId="77777777" w:rsidR="006476D2" w:rsidRPr="00506415" w:rsidRDefault="006476D2" w:rsidP="0005139C">
            <w:pPr>
              <w:pStyle w:val="eco-Headingmain"/>
              <w:rPr>
                <w:sz w:val="20"/>
              </w:rPr>
            </w:pPr>
            <w:r>
              <w:rPr>
                <w:sz w:val="20"/>
              </w:rPr>
              <w:t>Maximum depth</w:t>
            </w:r>
          </w:p>
        </w:tc>
        <w:tc>
          <w:tcPr>
            <w:tcW w:w="7566" w:type="dxa"/>
            <w:tcBorders>
              <w:top w:val="dotted" w:sz="4" w:space="0" w:color="auto"/>
            </w:tcBorders>
            <w:vAlign w:val="center"/>
          </w:tcPr>
          <w:p w14:paraId="24E9A636" w14:textId="77777777" w:rsidR="006476D2" w:rsidRDefault="00360EB3" w:rsidP="0005139C">
            <w:pPr>
              <w:pStyle w:val="Header"/>
              <w:rPr>
                <w:b/>
              </w:rPr>
            </w:pPr>
            <w:r>
              <w:rPr>
                <w:b/>
              </w:rPr>
              <w:t xml:space="preserve">What depth will you be removing quarry material up to </w:t>
            </w:r>
            <w:r w:rsidRPr="005207E1">
              <w:t>(metres below Australian Height Datum)</w:t>
            </w:r>
          </w:p>
          <w:p w14:paraId="24E9A637" w14:textId="77777777" w:rsidR="00360EB3" w:rsidRPr="00506415" w:rsidRDefault="00360EB3" w:rsidP="005207E1">
            <w:pPr>
              <w:pStyle w:val="aforminsert"/>
              <w:rPr>
                <w:b/>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r w:rsidR="001D49E4" w:rsidRPr="00506415" w14:paraId="24E9A63D" w14:textId="77777777" w:rsidTr="0005139C">
        <w:trPr>
          <w:trHeight w:val="20"/>
        </w:trPr>
        <w:tc>
          <w:tcPr>
            <w:tcW w:w="2336" w:type="dxa"/>
            <w:vAlign w:val="center"/>
          </w:tcPr>
          <w:p w14:paraId="24E9A639" w14:textId="77777777" w:rsidR="001D49E4" w:rsidRPr="00506415" w:rsidRDefault="001D49E4" w:rsidP="0005139C">
            <w:pPr>
              <w:pStyle w:val="eco-Headingmain"/>
              <w:keepNext/>
              <w:spacing w:after="40"/>
              <w:rPr>
                <w:sz w:val="20"/>
              </w:rPr>
            </w:pPr>
            <w:r w:rsidRPr="00506415">
              <w:rPr>
                <w:sz w:val="20"/>
              </w:rPr>
              <w:lastRenderedPageBreak/>
              <w:t>Period</w:t>
            </w:r>
          </w:p>
          <w:p w14:paraId="24E9A63A" w14:textId="77777777" w:rsidR="001D49E4" w:rsidRPr="00506415" w:rsidRDefault="001D49E4" w:rsidP="0005139C">
            <w:pPr>
              <w:pStyle w:val="eco-BoxText"/>
              <w:keepNext/>
              <w:spacing w:before="0" w:after="120"/>
              <w:rPr>
                <w:sz w:val="20"/>
              </w:rPr>
            </w:pPr>
            <w:r w:rsidRPr="00506415">
              <w:rPr>
                <w:sz w:val="20"/>
              </w:rPr>
              <w:t xml:space="preserve">The maximum </w:t>
            </w:r>
            <w:proofErr w:type="gramStart"/>
            <w:r w:rsidRPr="00506415">
              <w:rPr>
                <w:sz w:val="20"/>
              </w:rPr>
              <w:t>time period</w:t>
            </w:r>
            <w:proofErr w:type="gramEnd"/>
            <w:r w:rsidRPr="00506415">
              <w:rPr>
                <w:sz w:val="20"/>
              </w:rPr>
              <w:t xml:space="preserve"> for an allocation is </w:t>
            </w:r>
            <w:r>
              <w:rPr>
                <w:sz w:val="20"/>
              </w:rPr>
              <w:t>six</w:t>
            </w:r>
            <w:r w:rsidRPr="00506415">
              <w:rPr>
                <w:sz w:val="20"/>
              </w:rPr>
              <w:t xml:space="preserve"> years</w:t>
            </w:r>
            <w:r>
              <w:rPr>
                <w:sz w:val="20"/>
              </w:rPr>
              <w:t>.</w:t>
            </w:r>
            <w:r w:rsidRPr="00506415">
              <w:rPr>
                <w:sz w:val="20"/>
              </w:rPr>
              <w:t xml:space="preserve"> </w:t>
            </w:r>
          </w:p>
        </w:tc>
        <w:tc>
          <w:tcPr>
            <w:tcW w:w="7566" w:type="dxa"/>
            <w:vAlign w:val="center"/>
          </w:tcPr>
          <w:p w14:paraId="24E9A63B" w14:textId="77777777" w:rsidR="001D49E4" w:rsidRPr="00506415" w:rsidRDefault="001D49E4" w:rsidP="0005139C">
            <w:pPr>
              <w:pStyle w:val="eco-BoxText"/>
              <w:keepNext/>
              <w:rPr>
                <w:b/>
                <w:bCs/>
              </w:rPr>
            </w:pPr>
            <w:r w:rsidRPr="00506415">
              <w:rPr>
                <w:b/>
                <w:bCs/>
                <w:sz w:val="20"/>
              </w:rPr>
              <w:t xml:space="preserve">What is the </w:t>
            </w:r>
            <w:proofErr w:type="gramStart"/>
            <w:r w:rsidRPr="00506415">
              <w:rPr>
                <w:b/>
                <w:bCs/>
                <w:sz w:val="20"/>
              </w:rPr>
              <w:t>time period</w:t>
            </w:r>
            <w:proofErr w:type="gramEnd"/>
            <w:r w:rsidRPr="00506415">
              <w:rPr>
                <w:b/>
                <w:bCs/>
                <w:sz w:val="20"/>
              </w:rPr>
              <w:t xml:space="preserve"> required for the allocation? </w:t>
            </w:r>
            <w:r w:rsidRPr="00506415">
              <w:rPr>
                <w:sz w:val="20"/>
              </w:rPr>
              <w:t>(years/months)</w:t>
            </w:r>
          </w:p>
          <w:p w14:paraId="24E9A63C" w14:textId="77777777" w:rsidR="001D49E4" w:rsidRDefault="001D49E4" w:rsidP="0005139C">
            <w:pPr>
              <w:pStyle w:val="aforminsert"/>
              <w:keepNext/>
              <w:spacing w:before="120"/>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r w:rsidR="001D49E4" w:rsidRPr="00506415" w14:paraId="24E9A648" w14:textId="77777777" w:rsidTr="0005139C">
        <w:trPr>
          <w:trHeight w:val="20"/>
        </w:trPr>
        <w:tc>
          <w:tcPr>
            <w:tcW w:w="2336" w:type="dxa"/>
            <w:vAlign w:val="center"/>
          </w:tcPr>
          <w:p w14:paraId="24E9A63E" w14:textId="77777777" w:rsidR="001D49E4" w:rsidRPr="00506415" w:rsidRDefault="001D49E4" w:rsidP="0005139C">
            <w:pPr>
              <w:pStyle w:val="eco-Headingmain"/>
              <w:rPr>
                <w:sz w:val="20"/>
              </w:rPr>
            </w:pPr>
            <w:r w:rsidRPr="00506415">
              <w:rPr>
                <w:sz w:val="20"/>
              </w:rPr>
              <w:t>Type of quarry material to be removed</w:t>
            </w:r>
          </w:p>
        </w:tc>
        <w:tc>
          <w:tcPr>
            <w:tcW w:w="7566" w:type="dxa"/>
            <w:vAlign w:val="center"/>
          </w:tcPr>
          <w:p w14:paraId="24E9A63F" w14:textId="77777777" w:rsidR="001D49E4" w:rsidRDefault="001D49E4" w:rsidP="0005139C">
            <w:pPr>
              <w:pStyle w:val="eco-BoxText"/>
              <w:rPr>
                <w:bCs/>
                <w:sz w:val="20"/>
              </w:rPr>
            </w:pPr>
            <w:r w:rsidRPr="00506415">
              <w:rPr>
                <w:b/>
                <w:bCs/>
                <w:sz w:val="20"/>
              </w:rPr>
              <w:t xml:space="preserve">What </w:t>
            </w:r>
            <w:r w:rsidR="00360EB3">
              <w:rPr>
                <w:b/>
                <w:bCs/>
                <w:sz w:val="20"/>
              </w:rPr>
              <w:t>are the physical characteristics</w:t>
            </w:r>
            <w:r w:rsidRPr="00506415">
              <w:rPr>
                <w:b/>
                <w:bCs/>
                <w:sz w:val="20"/>
              </w:rPr>
              <w:t xml:space="preserve"> of quarry material to be removed?</w:t>
            </w:r>
            <w:r w:rsidR="00360EB3">
              <w:rPr>
                <w:b/>
                <w:bCs/>
                <w:sz w:val="20"/>
              </w:rPr>
              <w:t xml:space="preserve"> </w:t>
            </w:r>
            <w:r w:rsidR="00360EB3" w:rsidRPr="005207E1">
              <w:rPr>
                <w:bCs/>
                <w:sz w:val="20"/>
              </w:rPr>
              <w:t>(</w:t>
            </w:r>
            <w:r w:rsidR="00275D13" w:rsidRPr="00275D13">
              <w:rPr>
                <w:bCs/>
                <w:sz w:val="20"/>
              </w:rPr>
              <w:t xml:space="preserve">(Mark </w:t>
            </w:r>
            <w:r w:rsidR="00275D13" w:rsidRPr="00275D13">
              <w:rPr>
                <w:rFonts w:ascii="Wingdings 2" w:eastAsia="Wingdings 2" w:hAnsi="Wingdings 2" w:cs="Wingdings 2"/>
                <w:bCs/>
                <w:sz w:val="20"/>
              </w:rPr>
              <w:t>T</w:t>
            </w:r>
            <w:r w:rsidR="00275D13" w:rsidRPr="00275D13">
              <w:rPr>
                <w:bCs/>
                <w:sz w:val="20"/>
              </w:rPr>
              <w:t xml:space="preserve"> </w:t>
            </w:r>
            <w:r w:rsidR="00275D13">
              <w:rPr>
                <w:bCs/>
                <w:sz w:val="20"/>
              </w:rPr>
              <w:t>as</w:t>
            </w:r>
            <w:r w:rsidR="00275D13" w:rsidRPr="00275D13">
              <w:rPr>
                <w:bCs/>
                <w:sz w:val="20"/>
              </w:rPr>
              <w:t xml:space="preserve"> </w:t>
            </w:r>
            <w:proofErr w:type="gramStart"/>
            <w:r w:rsidR="00275D13" w:rsidRPr="00275D13">
              <w:rPr>
                <w:bCs/>
                <w:sz w:val="20"/>
              </w:rPr>
              <w:t>applicable</w:t>
            </w:r>
            <w:r w:rsidR="00275D13">
              <w:rPr>
                <w:bCs/>
                <w:sz w:val="20"/>
              </w:rPr>
              <w:t xml:space="preserve">  </w:t>
            </w:r>
            <w:r w:rsidR="00360EB3" w:rsidRPr="005207E1">
              <w:rPr>
                <w:bCs/>
                <w:i/>
                <w:sz w:val="20"/>
              </w:rPr>
              <w:t>Note</w:t>
            </w:r>
            <w:proofErr w:type="gramEnd"/>
            <w:r w:rsidR="00360EB3" w:rsidRPr="005207E1">
              <w:rPr>
                <w:bCs/>
                <w:i/>
                <w:sz w:val="20"/>
              </w:rPr>
              <w:t>: can be a combination of the below categories</w:t>
            </w:r>
            <w:r w:rsidR="00360EB3" w:rsidRPr="005207E1">
              <w:rPr>
                <w:bCs/>
                <w:sz w:val="20"/>
              </w:rPr>
              <w:t>)</w:t>
            </w:r>
          </w:p>
          <w:p w14:paraId="24E9A640" w14:textId="77777777" w:rsidR="000B4359" w:rsidRPr="00506415" w:rsidRDefault="000B4359" w:rsidP="000B4359">
            <w:pPr>
              <w:spacing w:before="120" w:after="120"/>
              <w:rPr>
                <w:rFonts w:cs="Arial"/>
              </w:rPr>
            </w:pPr>
            <w:r w:rsidRPr="00506415">
              <w:rPr>
                <w:rFonts w:cs="Arial"/>
              </w:rPr>
              <w:fldChar w:fldCharType="begin">
                <w:ffData>
                  <w:name w:val="Check7"/>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Gravel</w:t>
            </w:r>
            <w:r w:rsidRPr="00506415">
              <w:rPr>
                <w:rFonts w:cs="Arial"/>
              </w:rPr>
              <w:t xml:space="preserve"> </w:t>
            </w:r>
          </w:p>
          <w:p w14:paraId="24E9A641" w14:textId="77777777" w:rsidR="000B4359" w:rsidRPr="00506415" w:rsidRDefault="000B4359" w:rsidP="000B4359">
            <w:pPr>
              <w:spacing w:before="120" w:after="120"/>
              <w:rPr>
                <w:rFonts w:cs="Arial"/>
              </w:rPr>
            </w:pPr>
            <w:r w:rsidRPr="00506415">
              <w:rPr>
                <w:rFonts w:cs="Arial"/>
              </w:rPr>
              <w:fldChar w:fldCharType="begin">
                <w:ffData>
                  <w:name w:val="Check8"/>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Sand</w:t>
            </w:r>
          </w:p>
          <w:p w14:paraId="24E9A642" w14:textId="77777777" w:rsidR="000B4359" w:rsidRDefault="000B4359" w:rsidP="000B4359">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Silt</w:t>
            </w:r>
          </w:p>
          <w:p w14:paraId="24E9A643" w14:textId="77777777" w:rsidR="000B4359" w:rsidRPr="000B4359" w:rsidRDefault="000B4359" w:rsidP="000B4359">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Clay</w:t>
            </w:r>
          </w:p>
          <w:p w14:paraId="24E9A644" w14:textId="77777777" w:rsidR="000B4359" w:rsidRPr="00506415" w:rsidRDefault="000B4359" w:rsidP="000B4359">
            <w:pPr>
              <w:pStyle w:val="eco-BoxText"/>
              <w:spacing w:before="120" w:after="120"/>
              <w:rPr>
                <w:sz w:val="20"/>
              </w:rPr>
            </w:pPr>
            <w:r w:rsidRPr="00506415">
              <w:rPr>
                <w:sz w:val="20"/>
              </w:rPr>
              <w:fldChar w:fldCharType="begin">
                <w:ffData>
                  <w:name w:val="Check9"/>
                  <w:enabled/>
                  <w:calcOnExit w:val="0"/>
                  <w:checkBox>
                    <w:sizeAuto/>
                    <w:default w:val="0"/>
                  </w:checkBox>
                </w:ffData>
              </w:fldChar>
            </w:r>
            <w:r w:rsidRPr="00506415">
              <w:rPr>
                <w:sz w:val="20"/>
              </w:rPr>
              <w:instrText xml:space="preserve"> FORMCHECKBOX </w:instrText>
            </w:r>
            <w:r w:rsidR="00000000">
              <w:rPr>
                <w:sz w:val="20"/>
              </w:rPr>
            </w:r>
            <w:r w:rsidR="00000000">
              <w:rPr>
                <w:sz w:val="20"/>
              </w:rPr>
              <w:fldChar w:fldCharType="separate"/>
            </w:r>
            <w:r w:rsidRPr="00506415">
              <w:rPr>
                <w:sz w:val="20"/>
              </w:rPr>
              <w:fldChar w:fldCharType="end"/>
            </w:r>
            <w:r w:rsidRPr="00506415">
              <w:rPr>
                <w:sz w:val="20"/>
              </w:rPr>
              <w:t xml:space="preserve"> Other </w:t>
            </w:r>
            <w:r>
              <w:rPr>
                <w:sz w:val="18"/>
                <w:szCs w:val="18"/>
              </w:rPr>
              <w:t>(g</w:t>
            </w:r>
            <w:r w:rsidRPr="00AC371A">
              <w:rPr>
                <w:sz w:val="18"/>
                <w:szCs w:val="18"/>
              </w:rPr>
              <w:t>ive description below</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044"/>
            </w:tblGrid>
            <w:tr w:rsidR="000B4359" w:rsidRPr="0001205A" w14:paraId="24E9A646" w14:textId="77777777" w:rsidTr="005207E1">
              <w:trPr>
                <w:trHeight w:val="1361"/>
              </w:trPr>
              <w:tc>
                <w:tcPr>
                  <w:tcW w:w="7044" w:type="dxa"/>
                </w:tcPr>
                <w:p w14:paraId="24E9A645" w14:textId="77777777" w:rsidR="000B4359" w:rsidRPr="0001205A" w:rsidRDefault="000B4359" w:rsidP="003C6523">
                  <w:pPr>
                    <w:pStyle w:val="aforminsert"/>
                    <w:rPr>
                      <w:bCs/>
                    </w:rPr>
                  </w:pPr>
                  <w:r w:rsidRPr="0001205A">
                    <w:rPr>
                      <w:rFonts w:cs="Arial"/>
                    </w:rPr>
                    <w:fldChar w:fldCharType="begin">
                      <w:ffData>
                        <w:name w:val="Text53"/>
                        <w:enabled/>
                        <w:calcOnExit w:val="0"/>
                        <w:textInput/>
                      </w:ffData>
                    </w:fldChar>
                  </w:r>
                  <w:r w:rsidRPr="0001205A">
                    <w:rPr>
                      <w:rFonts w:cs="Arial"/>
                    </w:rPr>
                    <w:instrText xml:space="preserve"> FORMTEXT </w:instrText>
                  </w:r>
                  <w:r w:rsidRPr="0001205A">
                    <w:rPr>
                      <w:rFonts w:cs="Arial"/>
                    </w:rPr>
                  </w:r>
                  <w:r w:rsidRPr="0001205A">
                    <w:rPr>
                      <w:rFonts w:cs="Arial"/>
                    </w:rPr>
                    <w:fldChar w:fldCharType="separate"/>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rPr>
                    <w:fldChar w:fldCharType="end"/>
                  </w:r>
                </w:p>
              </w:tc>
            </w:tr>
          </w:tbl>
          <w:p w14:paraId="24E9A647" w14:textId="77777777" w:rsidR="001D49E4" w:rsidRPr="00506415" w:rsidRDefault="001D49E4" w:rsidP="0005139C">
            <w:pPr>
              <w:pStyle w:val="aforminsert"/>
              <w:rPr>
                <w:b/>
                <w:bCs/>
                <w:sz w:val="24"/>
              </w:rPr>
            </w:pPr>
          </w:p>
        </w:tc>
      </w:tr>
    </w:tbl>
    <w:p w14:paraId="24E9A649" w14:textId="77777777" w:rsidR="001D49E4" w:rsidRDefault="001D49E4" w:rsidP="001D49E4">
      <w:pPr>
        <w:pStyle w:val="textnormal"/>
      </w:pPr>
    </w:p>
    <w:tbl>
      <w:tblPr>
        <w:tblW w:w="9902" w:type="dxa"/>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340"/>
        <w:gridCol w:w="7562"/>
      </w:tblGrid>
      <w:tr w:rsidR="001D49E4" w:rsidRPr="00506415" w14:paraId="24E9A64C" w14:textId="77777777" w:rsidTr="2A9C004E">
        <w:trPr>
          <w:trHeight w:val="20"/>
        </w:trPr>
        <w:tc>
          <w:tcPr>
            <w:tcW w:w="2340" w:type="dxa"/>
            <w:tcBorders>
              <w:top w:val="single" w:sz="12" w:space="0" w:color="999999"/>
              <w:left w:val="single" w:sz="12" w:space="0" w:color="999999"/>
              <w:bottom w:val="dotted" w:sz="4" w:space="0" w:color="auto"/>
            </w:tcBorders>
            <w:shd w:val="clear" w:color="auto" w:fill="auto"/>
            <w:vAlign w:val="center"/>
          </w:tcPr>
          <w:p w14:paraId="24E9A64A" w14:textId="77777777" w:rsidR="001D49E4" w:rsidRPr="00506415" w:rsidRDefault="001D49E4" w:rsidP="0005139C">
            <w:pPr>
              <w:pStyle w:val="eco-Headingmain"/>
              <w:rPr>
                <w:bCs w:val="0"/>
                <w:sz w:val="20"/>
              </w:rPr>
            </w:pPr>
            <w:r w:rsidRPr="00506415">
              <w:rPr>
                <w:sz w:val="20"/>
              </w:rPr>
              <w:t>Method of works</w:t>
            </w:r>
          </w:p>
        </w:tc>
        <w:tc>
          <w:tcPr>
            <w:tcW w:w="7562" w:type="dxa"/>
            <w:tcBorders>
              <w:top w:val="single" w:sz="12" w:space="0" w:color="999999"/>
              <w:bottom w:val="dotted" w:sz="4" w:space="0" w:color="auto"/>
              <w:right w:val="single" w:sz="12" w:space="0" w:color="999999"/>
            </w:tcBorders>
            <w:shd w:val="clear" w:color="auto" w:fill="auto"/>
            <w:vAlign w:val="center"/>
          </w:tcPr>
          <w:p w14:paraId="24E9A64B" w14:textId="3FF47DF7" w:rsidR="001D49E4" w:rsidRPr="00506415" w:rsidRDefault="001D49E4" w:rsidP="0005139C">
            <w:pPr>
              <w:pStyle w:val="aforminsert"/>
              <w:rPr>
                <w:b/>
              </w:rPr>
            </w:pPr>
            <w:r w:rsidRPr="00506415">
              <w:rPr>
                <w:b/>
                <w:bCs/>
              </w:rPr>
              <w:t>What</w:t>
            </w:r>
            <w:r w:rsidR="00B91A90">
              <w:rPr>
                <w:b/>
                <w:bCs/>
              </w:rPr>
              <w:t xml:space="preserve"> </w:t>
            </w:r>
            <w:r w:rsidRPr="00506415">
              <w:rPr>
                <w:b/>
                <w:bCs/>
              </w:rPr>
              <w:t xml:space="preserve">equipment </w:t>
            </w:r>
            <w:r w:rsidR="00236ECE" w:rsidRPr="000D5FD8">
              <w:t>(</w:t>
            </w:r>
            <w:r w:rsidR="00236ECE">
              <w:t xml:space="preserve">e.g. </w:t>
            </w:r>
            <w:r w:rsidR="00236ECE" w:rsidRPr="000D5FD8">
              <w:t>boat</w:t>
            </w:r>
            <w:r w:rsidR="00236ECE">
              <w:t xml:space="preserve"> </w:t>
            </w:r>
            <w:r w:rsidR="00236ECE" w:rsidRPr="000D5FD8">
              <w:t>/</w:t>
            </w:r>
            <w:r w:rsidR="00236ECE">
              <w:t xml:space="preserve"> </w:t>
            </w:r>
            <w:r w:rsidR="00236ECE" w:rsidRPr="000D5FD8">
              <w:t>backhoe</w:t>
            </w:r>
            <w:r w:rsidR="00236ECE">
              <w:t xml:space="preserve"> </w:t>
            </w:r>
            <w:r w:rsidR="00236ECE" w:rsidRPr="000D5FD8">
              <w:t>/</w:t>
            </w:r>
            <w:r w:rsidR="00236ECE">
              <w:t xml:space="preserve"> </w:t>
            </w:r>
            <w:r w:rsidR="00236ECE" w:rsidRPr="000D5FD8">
              <w:t>pontoon)</w:t>
            </w:r>
            <w:r w:rsidR="00236ECE">
              <w:t xml:space="preserve"> </w:t>
            </w:r>
            <w:r w:rsidRPr="00506415">
              <w:rPr>
                <w:b/>
                <w:bCs/>
              </w:rPr>
              <w:t xml:space="preserve">and its design capacity </w:t>
            </w:r>
            <w:r w:rsidRPr="005207E1">
              <w:rPr>
                <w:rFonts w:cs="Arial"/>
                <w:bCs/>
                <w:szCs w:val="20"/>
              </w:rPr>
              <w:t>(</w:t>
            </w:r>
            <w:r w:rsidR="00307390" w:rsidRPr="005207E1">
              <w:rPr>
                <w:rFonts w:cs="Arial"/>
                <w:bCs/>
                <w:szCs w:val="20"/>
              </w:rPr>
              <w:t>cubic metres</w:t>
            </w:r>
            <w:r w:rsidRPr="005207E1">
              <w:rPr>
                <w:rFonts w:cs="Arial"/>
                <w:bCs/>
                <w:szCs w:val="20"/>
              </w:rPr>
              <w:t>/</w:t>
            </w:r>
            <w:r w:rsidR="00556128" w:rsidRPr="005207E1">
              <w:rPr>
                <w:rFonts w:cs="Arial"/>
                <w:bCs/>
                <w:szCs w:val="20"/>
              </w:rPr>
              <w:t>annum</w:t>
            </w:r>
            <w:r w:rsidRPr="005207E1">
              <w:rPr>
                <w:rFonts w:cs="Arial"/>
                <w:bCs/>
                <w:szCs w:val="20"/>
              </w:rPr>
              <w:t>)</w:t>
            </w:r>
            <w:r w:rsidRPr="00506415">
              <w:rPr>
                <w:b/>
                <w:bCs/>
              </w:rPr>
              <w:t xml:space="preserve"> will be used to remove and dispose of the quarry material?</w:t>
            </w:r>
            <w:r w:rsidRPr="00506415">
              <w:rPr>
                <w:rFonts w:cs="Arial"/>
                <w:b/>
              </w:rPr>
              <w:fldChar w:fldCharType="begin">
                <w:ffData>
                  <w:name w:val="Text53"/>
                  <w:enabled/>
                  <w:calcOnExit w:val="0"/>
                  <w:textInput/>
                </w:ffData>
              </w:fldChar>
            </w:r>
            <w:r w:rsidRPr="00506415">
              <w:rPr>
                <w:rFonts w:cs="Arial"/>
                <w:b/>
              </w:rPr>
              <w:instrText xml:space="preserve"> FORMTEXT </w:instrText>
            </w:r>
            <w:r w:rsidRPr="00506415">
              <w:rPr>
                <w:rFonts w:cs="Arial"/>
                <w:b/>
              </w:rPr>
            </w:r>
            <w:r w:rsidRPr="00506415">
              <w:rPr>
                <w:rFonts w:cs="Arial"/>
                <w:b/>
              </w:rPr>
              <w:fldChar w:fldCharType="separate"/>
            </w:r>
            <w:r w:rsidRPr="00506415">
              <w:rPr>
                <w:rFonts w:cs="Arial"/>
                <w:b/>
                <w:noProof/>
              </w:rPr>
              <w:t> </w:t>
            </w:r>
            <w:r w:rsidRPr="00506415">
              <w:rPr>
                <w:rFonts w:cs="Arial"/>
                <w:b/>
                <w:noProof/>
              </w:rPr>
              <w:t> </w:t>
            </w:r>
            <w:r w:rsidRPr="00506415">
              <w:rPr>
                <w:rFonts w:cs="Arial"/>
                <w:b/>
                <w:noProof/>
              </w:rPr>
              <w:t> </w:t>
            </w:r>
            <w:r w:rsidRPr="00506415">
              <w:rPr>
                <w:rFonts w:cs="Arial"/>
                <w:b/>
                <w:noProof/>
              </w:rPr>
              <w:t> </w:t>
            </w:r>
            <w:r w:rsidRPr="00506415">
              <w:rPr>
                <w:rFonts w:cs="Arial"/>
                <w:b/>
                <w:noProof/>
              </w:rPr>
              <w:t> </w:t>
            </w:r>
            <w:r w:rsidRPr="00506415">
              <w:rPr>
                <w:rFonts w:cs="Arial"/>
                <w:b/>
              </w:rPr>
              <w:fldChar w:fldCharType="end"/>
            </w:r>
          </w:p>
        </w:tc>
      </w:tr>
      <w:tr w:rsidR="000B4359" w:rsidRPr="00506415" w14:paraId="24E9A651" w14:textId="77777777" w:rsidTr="2A9C004E">
        <w:trPr>
          <w:trHeight w:val="20"/>
        </w:trPr>
        <w:tc>
          <w:tcPr>
            <w:tcW w:w="2340" w:type="dxa"/>
            <w:tcBorders>
              <w:top w:val="dotted" w:sz="4" w:space="0" w:color="auto"/>
            </w:tcBorders>
            <w:vAlign w:val="center"/>
          </w:tcPr>
          <w:p w14:paraId="24E9A64D" w14:textId="77777777" w:rsidR="000B4359" w:rsidRPr="00506415" w:rsidRDefault="000B4359" w:rsidP="0005139C">
            <w:pPr>
              <w:pStyle w:val="eco-Headingmain"/>
              <w:spacing w:after="40"/>
              <w:rPr>
                <w:sz w:val="20"/>
              </w:rPr>
            </w:pPr>
            <w:r>
              <w:rPr>
                <w:sz w:val="20"/>
              </w:rPr>
              <w:t>Measuring the volume of quarry material</w:t>
            </w:r>
          </w:p>
        </w:tc>
        <w:tc>
          <w:tcPr>
            <w:tcW w:w="7562" w:type="dxa"/>
            <w:tcBorders>
              <w:top w:val="dotted" w:sz="4" w:space="0" w:color="auto"/>
            </w:tcBorders>
            <w:vAlign w:val="center"/>
          </w:tcPr>
          <w:p w14:paraId="24E9A64E" w14:textId="77777777" w:rsidR="000B4359" w:rsidRDefault="000B4359" w:rsidP="0005139C">
            <w:pPr>
              <w:pStyle w:val="eco-BoxText"/>
              <w:rPr>
                <w:b/>
                <w:bCs/>
                <w:sz w:val="20"/>
                <w:szCs w:val="24"/>
              </w:rPr>
            </w:pPr>
            <w:r>
              <w:rPr>
                <w:b/>
                <w:bCs/>
                <w:sz w:val="20"/>
                <w:szCs w:val="24"/>
              </w:rPr>
              <w:t>What methodology will be used to measure the volume of quar</w:t>
            </w:r>
            <w:r w:rsidR="009F6A6B">
              <w:rPr>
                <w:b/>
                <w:bCs/>
                <w:sz w:val="20"/>
                <w:szCs w:val="24"/>
              </w:rPr>
              <w:t>r</w:t>
            </w:r>
            <w:r>
              <w:rPr>
                <w:b/>
                <w:bCs/>
                <w:sz w:val="20"/>
                <w:szCs w:val="24"/>
              </w:rPr>
              <w:t>y material to be removed from the allocation area</w:t>
            </w:r>
            <w:r w:rsidR="00561032">
              <w:rPr>
                <w:rStyle w:val="FootnoteReference"/>
                <w:b/>
                <w:bCs/>
                <w:sz w:val="20"/>
                <w:szCs w:val="24"/>
              </w:rPr>
              <w:footnoteReference w:id="2"/>
            </w:r>
          </w:p>
          <w:p w14:paraId="24E9A64F" w14:textId="77777777" w:rsidR="00C827AF" w:rsidRPr="0001205A" w:rsidRDefault="00C827AF" w:rsidP="00C827AF">
            <w:pPr>
              <w:pStyle w:val="aforminsert"/>
              <w:rPr>
                <w:bCs/>
              </w:rPr>
            </w:pPr>
            <w:r w:rsidRPr="0001205A">
              <w:rPr>
                <w:rFonts w:cs="Arial"/>
              </w:rPr>
              <w:fldChar w:fldCharType="begin">
                <w:ffData>
                  <w:name w:val="Text53"/>
                  <w:enabled/>
                  <w:calcOnExit w:val="0"/>
                  <w:textInput/>
                </w:ffData>
              </w:fldChar>
            </w:r>
            <w:r w:rsidRPr="0001205A">
              <w:rPr>
                <w:rFonts w:cs="Arial"/>
              </w:rPr>
              <w:instrText xml:space="preserve"> FORMTEXT </w:instrText>
            </w:r>
            <w:r w:rsidRPr="0001205A">
              <w:rPr>
                <w:rFonts w:cs="Arial"/>
              </w:rPr>
            </w:r>
            <w:r w:rsidRPr="0001205A">
              <w:rPr>
                <w:rFonts w:cs="Arial"/>
              </w:rPr>
              <w:fldChar w:fldCharType="separate"/>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rPr>
              <w:fldChar w:fldCharType="end"/>
            </w:r>
          </w:p>
          <w:p w14:paraId="24E9A650" w14:textId="77777777" w:rsidR="00C827AF" w:rsidRPr="00506415" w:rsidRDefault="00C827AF" w:rsidP="0005139C">
            <w:pPr>
              <w:pStyle w:val="eco-BoxText"/>
              <w:rPr>
                <w:b/>
                <w:bCs/>
                <w:sz w:val="20"/>
                <w:szCs w:val="24"/>
              </w:rPr>
            </w:pPr>
          </w:p>
        </w:tc>
      </w:tr>
      <w:tr w:rsidR="001D49E4" w:rsidRPr="00506415" w14:paraId="24E9A65F" w14:textId="77777777" w:rsidTr="2A9C004E">
        <w:trPr>
          <w:trHeight w:val="20"/>
        </w:trPr>
        <w:tc>
          <w:tcPr>
            <w:tcW w:w="2340" w:type="dxa"/>
            <w:tcBorders>
              <w:top w:val="dotted" w:sz="4" w:space="0" w:color="auto"/>
            </w:tcBorders>
            <w:vAlign w:val="center"/>
          </w:tcPr>
          <w:p w14:paraId="24E9A652" w14:textId="77777777" w:rsidR="001D49E4" w:rsidRPr="00506415" w:rsidRDefault="001D49E4" w:rsidP="0005139C">
            <w:pPr>
              <w:pStyle w:val="eco-Headingmain"/>
              <w:spacing w:after="40"/>
              <w:rPr>
                <w:sz w:val="20"/>
              </w:rPr>
            </w:pPr>
            <w:r w:rsidRPr="00506415">
              <w:rPr>
                <w:sz w:val="20"/>
              </w:rPr>
              <w:t>Associated</w:t>
            </w:r>
            <w:r w:rsidRPr="00506415">
              <w:rPr>
                <w:b w:val="0"/>
                <w:bCs w:val="0"/>
                <w:sz w:val="20"/>
              </w:rPr>
              <w:t xml:space="preserve"> </w:t>
            </w:r>
            <w:r w:rsidRPr="00506415">
              <w:rPr>
                <w:sz w:val="20"/>
              </w:rPr>
              <w:t>permits</w:t>
            </w:r>
          </w:p>
          <w:p w14:paraId="24E9A653" w14:textId="77777777" w:rsidR="00535181" w:rsidRDefault="00535181" w:rsidP="00535181">
            <w:pPr>
              <w:pStyle w:val="eco-BoxText"/>
              <w:spacing w:before="0" w:after="120"/>
              <w:rPr>
                <w:sz w:val="20"/>
              </w:rPr>
            </w:pPr>
            <w:r>
              <w:rPr>
                <w:sz w:val="20"/>
              </w:rPr>
              <w:t xml:space="preserve">Provide details if </w:t>
            </w:r>
            <w:r w:rsidR="00450043">
              <w:rPr>
                <w:sz w:val="20"/>
              </w:rPr>
              <w:t>y</w:t>
            </w:r>
            <w:r w:rsidR="001D49E4" w:rsidRPr="00FE1D08">
              <w:rPr>
                <w:sz w:val="20"/>
              </w:rPr>
              <w:t>ou hold</w:t>
            </w:r>
            <w:r w:rsidR="006278FA">
              <w:rPr>
                <w:sz w:val="20"/>
              </w:rPr>
              <w:t xml:space="preserve"> the following </w:t>
            </w:r>
            <w:r w:rsidR="00E63B14">
              <w:rPr>
                <w:sz w:val="20"/>
              </w:rPr>
              <w:t xml:space="preserve">approvals or permits </w:t>
            </w:r>
            <w:r w:rsidR="006278FA">
              <w:rPr>
                <w:sz w:val="20"/>
              </w:rPr>
              <w:t>for the proposed activity</w:t>
            </w:r>
            <w:r>
              <w:rPr>
                <w:sz w:val="20"/>
              </w:rPr>
              <w:t xml:space="preserve"> – </w:t>
            </w:r>
          </w:p>
          <w:p w14:paraId="24E9A654" w14:textId="6B8706AF" w:rsidR="00535181" w:rsidRPr="001D44E5" w:rsidRDefault="001D49E4" w:rsidP="001D44E5">
            <w:pPr>
              <w:pStyle w:val="eco-BoxText"/>
              <w:numPr>
                <w:ilvl w:val="0"/>
                <w:numId w:val="33"/>
              </w:numPr>
              <w:spacing w:before="0" w:after="120"/>
              <w:ind w:left="307" w:hanging="284"/>
              <w:rPr>
                <w:b/>
                <w:bCs/>
                <w:sz w:val="20"/>
              </w:rPr>
            </w:pPr>
            <w:r w:rsidRPr="00FE1D08">
              <w:rPr>
                <w:sz w:val="20"/>
              </w:rPr>
              <w:t xml:space="preserve">a development </w:t>
            </w:r>
            <w:r w:rsidR="00535181">
              <w:rPr>
                <w:sz w:val="20"/>
              </w:rPr>
              <w:t xml:space="preserve">approval under the </w:t>
            </w:r>
            <w:r w:rsidR="00535181" w:rsidRPr="001D44E5">
              <w:rPr>
                <w:i/>
                <w:sz w:val="20"/>
              </w:rPr>
              <w:t xml:space="preserve">Planning Act </w:t>
            </w:r>
            <w:r w:rsidR="00C228CF" w:rsidRPr="001D44E5">
              <w:rPr>
                <w:i/>
                <w:sz w:val="20"/>
              </w:rPr>
              <w:t>20</w:t>
            </w:r>
            <w:r w:rsidR="00C228CF">
              <w:rPr>
                <w:i/>
                <w:sz w:val="20"/>
              </w:rPr>
              <w:t>16</w:t>
            </w:r>
          </w:p>
          <w:p w14:paraId="24E9A655" w14:textId="77777777" w:rsidR="00535181" w:rsidRPr="001D44E5" w:rsidRDefault="00535181" w:rsidP="001D44E5">
            <w:pPr>
              <w:pStyle w:val="eco-BoxText"/>
              <w:numPr>
                <w:ilvl w:val="0"/>
                <w:numId w:val="33"/>
              </w:numPr>
              <w:spacing w:before="0" w:after="120"/>
              <w:ind w:left="307" w:hanging="284"/>
              <w:rPr>
                <w:b/>
                <w:bCs/>
                <w:sz w:val="20"/>
              </w:rPr>
            </w:pPr>
            <w:r>
              <w:rPr>
                <w:sz w:val="20"/>
              </w:rPr>
              <w:t xml:space="preserve">an environmental authority under the </w:t>
            </w:r>
            <w:r w:rsidRPr="001D44E5">
              <w:rPr>
                <w:i/>
                <w:sz w:val="20"/>
              </w:rPr>
              <w:t>Environmental Protection Act 1994</w:t>
            </w:r>
          </w:p>
          <w:p w14:paraId="24E9A656" w14:textId="77777777" w:rsidR="001D49E4" w:rsidRPr="004B1346" w:rsidRDefault="001D49E4" w:rsidP="005207E1">
            <w:pPr>
              <w:pStyle w:val="eco-BoxText"/>
              <w:spacing w:before="0" w:after="120"/>
              <w:ind w:left="23"/>
              <w:rPr>
                <w:b/>
                <w:bCs/>
                <w:sz w:val="20"/>
                <w:szCs w:val="24"/>
              </w:rPr>
            </w:pPr>
          </w:p>
        </w:tc>
        <w:tc>
          <w:tcPr>
            <w:tcW w:w="7562" w:type="dxa"/>
            <w:tcBorders>
              <w:top w:val="dotted" w:sz="4" w:space="0" w:color="auto"/>
            </w:tcBorders>
            <w:vAlign w:val="center"/>
          </w:tcPr>
          <w:p w14:paraId="24E9A657" w14:textId="77777777" w:rsidR="001D49E4" w:rsidRPr="00506415" w:rsidRDefault="001D49E4" w:rsidP="0005139C">
            <w:pPr>
              <w:pStyle w:val="eco-BoxText"/>
              <w:rPr>
                <w:b/>
                <w:bCs/>
                <w:sz w:val="20"/>
                <w:szCs w:val="24"/>
              </w:rPr>
            </w:pPr>
            <w:r w:rsidRPr="00506415">
              <w:rPr>
                <w:b/>
                <w:bCs/>
                <w:sz w:val="20"/>
                <w:szCs w:val="24"/>
              </w:rPr>
              <w:t>What is the development permit</w:t>
            </w:r>
            <w:r>
              <w:rPr>
                <w:b/>
                <w:bCs/>
                <w:sz w:val="20"/>
                <w:szCs w:val="24"/>
              </w:rPr>
              <w:t xml:space="preserve"> and/or</w:t>
            </w:r>
            <w:r w:rsidRPr="00506415">
              <w:rPr>
                <w:b/>
                <w:bCs/>
                <w:sz w:val="20"/>
                <w:szCs w:val="24"/>
              </w:rPr>
              <w:t xml:space="preserve"> </w:t>
            </w:r>
            <w:r w:rsidR="00C827AF">
              <w:rPr>
                <w:b/>
                <w:bCs/>
                <w:sz w:val="20"/>
                <w:szCs w:val="24"/>
              </w:rPr>
              <w:t>environmental authority</w:t>
            </w:r>
            <w:r w:rsidRPr="00506415">
              <w:rPr>
                <w:b/>
                <w:bCs/>
                <w:sz w:val="20"/>
                <w:szCs w:val="24"/>
              </w:rPr>
              <w:t xml:space="preserve"> number?</w:t>
            </w:r>
          </w:p>
          <w:p w14:paraId="24E9A658" w14:textId="164A2854" w:rsidR="001D49E4" w:rsidRDefault="001D49E4" w:rsidP="0005139C">
            <w:pPr>
              <w:pStyle w:val="aforminsert"/>
            </w:pPr>
            <w:r>
              <w:fldChar w:fldCharType="begin">
                <w:ffData>
                  <w:name w:val="Text53"/>
                  <w:enabled/>
                  <w:calcOnExit w:val="0"/>
                  <w:textInput/>
                </w:ffData>
              </w:fldChar>
            </w:r>
            <w:r>
              <w:instrText xml:space="preserve"> FORMTEXT </w:instrText>
            </w:r>
            <w:r>
              <w:fldChar w:fldCharType="separate"/>
            </w:r>
            <w:r w:rsidR="00C228CF">
              <w:t> </w:t>
            </w:r>
            <w:r w:rsidR="00C228CF">
              <w:t> </w:t>
            </w:r>
            <w:r w:rsidR="00C228CF">
              <w:t> </w:t>
            </w:r>
            <w:r w:rsidR="00C228CF">
              <w:t> </w:t>
            </w:r>
            <w:r w:rsidR="00C228CF">
              <w:t> </w:t>
            </w:r>
            <w:r>
              <w:fldChar w:fldCharType="end"/>
            </w:r>
          </w:p>
          <w:p w14:paraId="24E9A659" w14:textId="77777777" w:rsidR="00161F77" w:rsidRDefault="00161F77" w:rsidP="0005139C">
            <w:pPr>
              <w:pStyle w:val="aforminsert"/>
            </w:pPr>
          </w:p>
          <w:p w14:paraId="24E9A65A" w14:textId="77777777" w:rsidR="00E63B14" w:rsidRDefault="00E63B14" w:rsidP="0005139C">
            <w:pPr>
              <w:pStyle w:val="aforminsert"/>
            </w:pPr>
          </w:p>
          <w:p w14:paraId="24E9A65B" w14:textId="77777777" w:rsidR="00E63B14" w:rsidRDefault="00E63B14" w:rsidP="0005139C">
            <w:pPr>
              <w:pStyle w:val="aforminsert"/>
            </w:pPr>
          </w:p>
          <w:p w14:paraId="24E9A65C" w14:textId="77777777" w:rsidR="00161F77" w:rsidRPr="00506415" w:rsidRDefault="00161F77" w:rsidP="0005139C">
            <w:pPr>
              <w:pStyle w:val="aforminsert"/>
              <w:rPr>
                <w:b/>
                <w:bCs/>
              </w:rPr>
            </w:pPr>
          </w:p>
          <w:p w14:paraId="24E9A65D" w14:textId="77777777" w:rsidR="001D49E4" w:rsidRPr="00506415" w:rsidRDefault="001D49E4" w:rsidP="0005139C">
            <w:pPr>
              <w:pStyle w:val="eco-BoxText"/>
              <w:spacing w:before="120"/>
              <w:rPr>
                <w:b/>
                <w:bCs/>
                <w:sz w:val="20"/>
                <w:szCs w:val="24"/>
              </w:rPr>
            </w:pPr>
            <w:r w:rsidRPr="00506415">
              <w:rPr>
                <w:b/>
                <w:bCs/>
                <w:sz w:val="20"/>
                <w:szCs w:val="24"/>
              </w:rPr>
              <w:t>What is the date that the development permit</w:t>
            </w:r>
            <w:r>
              <w:rPr>
                <w:b/>
                <w:bCs/>
                <w:sz w:val="20"/>
                <w:szCs w:val="24"/>
              </w:rPr>
              <w:t xml:space="preserve"> and/or</w:t>
            </w:r>
            <w:r w:rsidRPr="00506415">
              <w:rPr>
                <w:b/>
                <w:bCs/>
                <w:sz w:val="20"/>
                <w:szCs w:val="24"/>
              </w:rPr>
              <w:t xml:space="preserve"> </w:t>
            </w:r>
            <w:r w:rsidR="00C827AF">
              <w:rPr>
                <w:b/>
                <w:bCs/>
                <w:sz w:val="20"/>
                <w:szCs w:val="24"/>
              </w:rPr>
              <w:t>environmental authority</w:t>
            </w:r>
            <w:r w:rsidRPr="00506415">
              <w:rPr>
                <w:b/>
                <w:bCs/>
                <w:sz w:val="20"/>
                <w:szCs w:val="24"/>
              </w:rPr>
              <w:t xml:space="preserve"> was granted?</w:t>
            </w:r>
          </w:p>
          <w:p w14:paraId="24E9A65E" w14:textId="77777777" w:rsidR="001D49E4" w:rsidRPr="00506415" w:rsidRDefault="001D49E4" w:rsidP="0005139C">
            <w:pPr>
              <w:pStyle w:val="aforminsert"/>
              <w:rPr>
                <w:b/>
                <w:bCs/>
                <w:sz w:val="24"/>
              </w:rPr>
            </w:pPr>
            <w:r>
              <w:fldChar w:fldCharType="begin">
                <w:ffData>
                  <w:name w:val="Text53"/>
                  <w:enabled/>
                  <w:calcOnExit w:val="0"/>
                  <w:textInput/>
                </w:ffData>
              </w:fldChar>
            </w:r>
            <w:r>
              <w:instrText xml:space="preserve"> FORMTEXT </w:instrText>
            </w:r>
            <w: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fldChar w:fldCharType="end"/>
            </w:r>
          </w:p>
        </w:tc>
      </w:tr>
      <w:tr w:rsidR="002477BF" w:rsidRPr="00506415" w14:paraId="24E9A665" w14:textId="77777777" w:rsidTr="2A9C004E">
        <w:trPr>
          <w:trHeight w:val="20"/>
        </w:trPr>
        <w:tc>
          <w:tcPr>
            <w:tcW w:w="2340" w:type="dxa"/>
            <w:vAlign w:val="center"/>
          </w:tcPr>
          <w:p w14:paraId="24E9A660" w14:textId="77777777" w:rsidR="002477BF" w:rsidRPr="00506415" w:rsidRDefault="002477BF" w:rsidP="0005139C">
            <w:pPr>
              <w:pStyle w:val="eco-Headingmain"/>
              <w:spacing w:after="40"/>
              <w:rPr>
                <w:sz w:val="20"/>
              </w:rPr>
            </w:pPr>
          </w:p>
        </w:tc>
        <w:tc>
          <w:tcPr>
            <w:tcW w:w="7562" w:type="dxa"/>
            <w:vAlign w:val="center"/>
          </w:tcPr>
          <w:p w14:paraId="24E9A661" w14:textId="77777777" w:rsidR="002477BF" w:rsidRPr="00DC20A1" w:rsidRDefault="002477BF" w:rsidP="002477BF">
            <w:pPr>
              <w:rPr>
                <w:rFonts w:cs="Arial"/>
                <w:bCs/>
              </w:rPr>
            </w:pPr>
            <w:r w:rsidRPr="00DC20A1">
              <w:rPr>
                <w:rFonts w:cs="Arial"/>
                <w:bCs/>
              </w:rPr>
              <w:t xml:space="preserve">An allocation of quarry material is required for removal of quarry material from State coastal land below high water </w:t>
            </w:r>
            <w:proofErr w:type="gramStart"/>
            <w:r w:rsidRPr="00DC20A1">
              <w:rPr>
                <w:rFonts w:cs="Arial"/>
                <w:bCs/>
              </w:rPr>
              <w:t>mark</w:t>
            </w:r>
            <w:proofErr w:type="gramEnd"/>
          </w:p>
          <w:p w14:paraId="24E9A662" w14:textId="77777777" w:rsidR="002477BF" w:rsidRDefault="002477BF" w:rsidP="00F8369E">
            <w:pPr>
              <w:rPr>
                <w:rFonts w:cs="Arial"/>
                <w:bCs/>
              </w:rPr>
            </w:pPr>
          </w:p>
          <w:p w14:paraId="24E9A663" w14:textId="77777777" w:rsidR="002477BF" w:rsidRDefault="002477BF" w:rsidP="005207E1">
            <w:pPr>
              <w:pStyle w:val="textnormal"/>
              <w:rPr>
                <w:b/>
              </w:rPr>
            </w:pPr>
            <w:r>
              <w:rPr>
                <w:b/>
              </w:rPr>
              <w:t>Is the land or part of the land that the quarry material is being removed from under tidal water?</w:t>
            </w:r>
          </w:p>
          <w:p w14:paraId="4A3DE940" w14:textId="77777777" w:rsidR="00AB36E3" w:rsidRDefault="00AB36E3" w:rsidP="005207E1">
            <w:pPr>
              <w:pStyle w:val="textnormal"/>
              <w:rPr>
                <w:rFonts w:cs="Arial"/>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p w14:paraId="24E9A664" w14:textId="63AD0205" w:rsidR="00A679A4" w:rsidRPr="00A679A4" w:rsidRDefault="00A679A4" w:rsidP="00A679A4">
            <w:pPr>
              <w:pStyle w:val="textnormal"/>
              <w:rPr>
                <w:b/>
                <w:bCs/>
              </w:rPr>
            </w:pPr>
          </w:p>
        </w:tc>
      </w:tr>
      <w:tr w:rsidR="007C5069" w:rsidRPr="00506415" w14:paraId="24E9A66F" w14:textId="77777777" w:rsidTr="2A9C004E">
        <w:trPr>
          <w:trHeight w:val="20"/>
        </w:trPr>
        <w:tc>
          <w:tcPr>
            <w:tcW w:w="2340" w:type="dxa"/>
            <w:vMerge w:val="restart"/>
            <w:vAlign w:val="center"/>
          </w:tcPr>
          <w:p w14:paraId="24E9A666" w14:textId="77777777" w:rsidR="007C5069" w:rsidRPr="00506415" w:rsidRDefault="007C5069" w:rsidP="0005139C">
            <w:pPr>
              <w:pStyle w:val="eco-Headingmain"/>
              <w:spacing w:after="40"/>
              <w:rPr>
                <w:sz w:val="20"/>
              </w:rPr>
            </w:pPr>
            <w:r w:rsidRPr="00506415">
              <w:rPr>
                <w:sz w:val="20"/>
              </w:rPr>
              <w:lastRenderedPageBreak/>
              <w:t>Location of works</w:t>
            </w:r>
          </w:p>
          <w:p w14:paraId="24E9A667" w14:textId="77777777" w:rsidR="007C5069" w:rsidRDefault="007C5069" w:rsidP="0005139C">
            <w:pPr>
              <w:pStyle w:val="eco-BoxText"/>
              <w:spacing w:before="0" w:after="120"/>
              <w:rPr>
                <w:sz w:val="20"/>
              </w:rPr>
            </w:pPr>
            <w:r>
              <w:rPr>
                <w:sz w:val="20"/>
              </w:rPr>
              <w:t>Provide a georeferenced description of the location where the activity will take place.</w:t>
            </w:r>
            <w:r w:rsidRPr="00506415">
              <w:rPr>
                <w:sz w:val="20"/>
              </w:rPr>
              <w:t xml:space="preserve"> </w:t>
            </w:r>
          </w:p>
          <w:p w14:paraId="24E9A668" w14:textId="77777777" w:rsidR="007C5069" w:rsidRPr="00506415" w:rsidRDefault="007C5069" w:rsidP="001D44E5">
            <w:pPr>
              <w:pStyle w:val="eco-BoxText"/>
              <w:spacing w:before="0" w:after="120"/>
              <w:rPr>
                <w:b/>
                <w:bCs/>
              </w:rPr>
            </w:pPr>
            <w:r>
              <w:rPr>
                <w:sz w:val="20"/>
              </w:rPr>
              <w:t>Where relevant i</w:t>
            </w:r>
            <w:r w:rsidRPr="00506415">
              <w:rPr>
                <w:sz w:val="20"/>
              </w:rPr>
              <w:t>nclude the lot and plan details of the site or adjoining site</w:t>
            </w:r>
            <w:r>
              <w:rPr>
                <w:sz w:val="20"/>
              </w:rPr>
              <w:t>.</w:t>
            </w:r>
          </w:p>
        </w:tc>
        <w:tc>
          <w:tcPr>
            <w:tcW w:w="7562" w:type="dxa"/>
            <w:vAlign w:val="center"/>
          </w:tcPr>
          <w:p w14:paraId="24E9A669" w14:textId="77777777" w:rsidR="007C5069" w:rsidRDefault="007C5069" w:rsidP="00F8369E">
            <w:pPr>
              <w:pStyle w:val="textnormal"/>
              <w:rPr>
                <w:b/>
              </w:rPr>
            </w:pPr>
            <w:r>
              <w:rPr>
                <w:b/>
              </w:rPr>
              <w:t xml:space="preserve">Is the land or part of the land </w:t>
            </w:r>
            <w:r w:rsidRPr="005207E1">
              <w:rPr>
                <w:b/>
              </w:rPr>
              <w:t xml:space="preserve">State coastal land as defined under section 17 of the </w:t>
            </w:r>
            <w:r w:rsidRPr="005207E1">
              <w:rPr>
                <w:b/>
                <w:i/>
              </w:rPr>
              <w:t>Coastal Protection and Management Act 1995</w:t>
            </w:r>
            <w:r>
              <w:rPr>
                <w:rStyle w:val="FootnoteReference"/>
                <w:b/>
                <w:i/>
              </w:rPr>
              <w:footnoteReference w:id="3"/>
            </w:r>
          </w:p>
          <w:p w14:paraId="24E9A66A" w14:textId="77777777" w:rsidR="007C5069" w:rsidRPr="005207E1" w:rsidRDefault="007C5069" w:rsidP="00F8369E">
            <w:pPr>
              <w:pStyle w:val="textnormal"/>
              <w:rPr>
                <w:rFonts w:cs="Arial"/>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p w14:paraId="24E9A66B" w14:textId="5D6A782A" w:rsidR="007C5069" w:rsidRDefault="007C5069" w:rsidP="00F8369E">
            <w:pPr>
              <w:pStyle w:val="textnormal"/>
              <w:rPr>
                <w:b/>
              </w:rPr>
            </w:pPr>
            <w:r>
              <w:rPr>
                <w:b/>
              </w:rPr>
              <w:t xml:space="preserve">Is the land or part of the land under tidal waters where the quarry material is being removed not State coastal land but another form of tenure including </w:t>
            </w:r>
            <w:r>
              <w:t xml:space="preserve">(Mark </w:t>
            </w:r>
            <w:r>
              <w:rPr>
                <w:rFonts w:ascii="Wingdings 2" w:eastAsia="Wingdings 2" w:hAnsi="Wingdings 2" w:cs="Wingdings 2"/>
              </w:rPr>
              <w:t>T</w:t>
            </w:r>
            <w:r>
              <w:t xml:space="preserve"> in</w:t>
            </w:r>
            <w:r>
              <w:rPr>
                <w:sz w:val="18"/>
                <w:szCs w:val="18"/>
              </w:rPr>
              <w:t xml:space="preserve"> </w:t>
            </w:r>
            <w:r>
              <w:t>applicable box)</w:t>
            </w:r>
            <w:r>
              <w:rPr>
                <w:b/>
              </w:rPr>
              <w:t>:</w:t>
            </w:r>
          </w:p>
          <w:p w14:paraId="24E9A66C" w14:textId="77777777" w:rsidR="007C5069" w:rsidRDefault="007C5069" w:rsidP="00F8369E">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 xml:space="preserve">A lease or licence issued by the State including under the </w:t>
            </w:r>
            <w:r w:rsidRPr="005207E1">
              <w:rPr>
                <w:rFonts w:cs="Arial"/>
                <w:i/>
              </w:rPr>
              <w:t>Land Act 1994</w:t>
            </w:r>
          </w:p>
          <w:p w14:paraId="24E9A66D" w14:textId="77777777" w:rsidR="007C5069" w:rsidRPr="000B4359" w:rsidRDefault="007C5069" w:rsidP="00F8369E">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 xml:space="preserve">Freehold including a deed of grant in trust under the </w:t>
            </w:r>
            <w:r w:rsidRPr="005207E1">
              <w:rPr>
                <w:rFonts w:cs="Arial"/>
                <w:i/>
              </w:rPr>
              <w:t>Land Act 1994</w:t>
            </w:r>
            <w:r>
              <w:rPr>
                <w:rFonts w:cs="Arial"/>
              </w:rPr>
              <w:t xml:space="preserve">, or land contracted to be granted in fee simple by the </w:t>
            </w:r>
            <w:proofErr w:type="gramStart"/>
            <w:r>
              <w:rPr>
                <w:rFonts w:cs="Arial"/>
              </w:rPr>
              <w:t>State</w:t>
            </w:r>
            <w:proofErr w:type="gramEnd"/>
          </w:p>
          <w:p w14:paraId="24E9A66E" w14:textId="77777777" w:rsidR="007C5069" w:rsidRPr="005207E1" w:rsidDel="00C827AF" w:rsidRDefault="007C5069" w:rsidP="00F8369E">
            <w:pPr>
              <w:pStyle w:val="textnormal"/>
              <w:rPr>
                <w:i/>
              </w:rPr>
            </w:pPr>
            <w:r>
              <w:rPr>
                <w:i/>
              </w:rPr>
              <w:t>(</w:t>
            </w:r>
            <w:r w:rsidRPr="005207E1">
              <w:rPr>
                <w:i/>
              </w:rPr>
              <w:t xml:space="preserve">Note: If you ticked any of the above two boxes, you may not require an allocation of quarry material under the </w:t>
            </w:r>
            <w:r w:rsidRPr="005207E1">
              <w:t>Coastal Protection and Management Act 1995</w:t>
            </w:r>
            <w:r w:rsidRPr="0060109E">
              <w:rPr>
                <w:i/>
              </w:rPr>
              <w:t xml:space="preserve">. </w:t>
            </w:r>
            <w:r w:rsidRPr="005207E1">
              <w:rPr>
                <w:i/>
              </w:rPr>
              <w:t>Please contact the Department for further information.</w:t>
            </w:r>
            <w:r>
              <w:rPr>
                <w:i/>
              </w:rPr>
              <w:t>)</w:t>
            </w:r>
          </w:p>
        </w:tc>
      </w:tr>
      <w:tr w:rsidR="007C5069" w:rsidRPr="00506415" w14:paraId="24E9A673" w14:textId="77777777" w:rsidTr="2A9C004E">
        <w:trPr>
          <w:trHeight w:val="1294"/>
        </w:trPr>
        <w:tc>
          <w:tcPr>
            <w:tcW w:w="2340" w:type="dxa"/>
            <w:vMerge/>
            <w:vAlign w:val="center"/>
          </w:tcPr>
          <w:p w14:paraId="24E9A670" w14:textId="77777777" w:rsidR="007C5069" w:rsidRPr="004B1346" w:rsidRDefault="007C5069" w:rsidP="001D44E5">
            <w:pPr>
              <w:pStyle w:val="eco-BoxText"/>
              <w:spacing w:before="0" w:after="120"/>
            </w:pPr>
          </w:p>
        </w:tc>
        <w:tc>
          <w:tcPr>
            <w:tcW w:w="7562" w:type="dxa"/>
            <w:vAlign w:val="center"/>
          </w:tcPr>
          <w:p w14:paraId="24E9A671" w14:textId="77777777" w:rsidR="007C5069" w:rsidRPr="00506415" w:rsidRDefault="007C5069" w:rsidP="006278FA">
            <w:pPr>
              <w:rPr>
                <w:rFonts w:cs="Arial"/>
                <w:b/>
                <w:bCs/>
              </w:rPr>
            </w:pPr>
            <w:r w:rsidRPr="00506415">
              <w:rPr>
                <w:rFonts w:cs="Arial"/>
                <w:b/>
                <w:bCs/>
              </w:rPr>
              <w:t xml:space="preserve">What is the name of the </w:t>
            </w:r>
            <w:r>
              <w:rPr>
                <w:rFonts w:cs="Arial"/>
                <w:b/>
                <w:bCs/>
              </w:rPr>
              <w:t>tidal waters</w:t>
            </w:r>
            <w:r w:rsidRPr="00506415">
              <w:rPr>
                <w:rFonts w:cs="Arial"/>
                <w:b/>
                <w:bCs/>
              </w:rPr>
              <w:t xml:space="preserve"> (e.g. river, creek, bay, beach</w:t>
            </w:r>
            <w:r>
              <w:rPr>
                <w:rFonts w:cs="Arial"/>
                <w:b/>
                <w:bCs/>
              </w:rPr>
              <w:t xml:space="preserve"> or other</w:t>
            </w:r>
            <w:r w:rsidRPr="00506415">
              <w:rPr>
                <w:rFonts w:cs="Arial"/>
                <w:b/>
                <w:bCs/>
              </w:rPr>
              <w:t>) where the quarry material is to be removed</w:t>
            </w:r>
            <w:r>
              <w:rPr>
                <w:rFonts w:cs="Arial"/>
                <w:b/>
                <w:bCs/>
              </w:rPr>
              <w:t xml:space="preserve"> from</w:t>
            </w:r>
            <w:r w:rsidRPr="00506415">
              <w:rPr>
                <w:rFonts w:cs="Arial"/>
                <w:b/>
                <w:bCs/>
              </w:rPr>
              <w:t>?</w:t>
            </w:r>
          </w:p>
          <w:p w14:paraId="24E9A672" w14:textId="77777777" w:rsidR="007C5069" w:rsidRPr="001D44E5" w:rsidRDefault="007C5069" w:rsidP="006278FA">
            <w:pPr>
              <w:pStyle w:val="aforminsert"/>
              <w:rPr>
                <w:rFonts w:cs="Arial"/>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r w:rsidR="007C5069" w:rsidRPr="00506415" w14:paraId="24E9A677" w14:textId="77777777" w:rsidTr="2A9C004E">
        <w:trPr>
          <w:trHeight w:val="20"/>
        </w:trPr>
        <w:tc>
          <w:tcPr>
            <w:tcW w:w="2340" w:type="dxa"/>
            <w:vMerge/>
            <w:vAlign w:val="center"/>
          </w:tcPr>
          <w:p w14:paraId="24E9A674" w14:textId="77777777" w:rsidR="007C5069" w:rsidRPr="00506415" w:rsidRDefault="007C5069" w:rsidP="0005139C">
            <w:pPr>
              <w:pStyle w:val="Header"/>
              <w:rPr>
                <w:rFonts w:cs="Arial"/>
                <w:b/>
                <w:bCs/>
                <w:szCs w:val="20"/>
              </w:rPr>
            </w:pPr>
          </w:p>
        </w:tc>
        <w:tc>
          <w:tcPr>
            <w:tcW w:w="7562" w:type="dxa"/>
            <w:vAlign w:val="center"/>
          </w:tcPr>
          <w:p w14:paraId="24E9A675" w14:textId="77777777" w:rsidR="007C5069" w:rsidRPr="00506415" w:rsidRDefault="007C5069" w:rsidP="0005139C">
            <w:pPr>
              <w:rPr>
                <w:rFonts w:cs="Arial"/>
                <w:b/>
                <w:bCs/>
              </w:rPr>
            </w:pPr>
            <w:r>
              <w:rPr>
                <w:rFonts w:cs="Arial"/>
                <w:b/>
                <w:bCs/>
              </w:rPr>
              <w:t>Describe</w:t>
            </w:r>
            <w:r w:rsidRPr="00506415">
              <w:rPr>
                <w:rFonts w:cs="Arial"/>
                <w:b/>
                <w:bCs/>
              </w:rPr>
              <w:t xml:space="preserve"> the location of the land where the quarry material is to be stockpiled, </w:t>
            </w:r>
            <w:r>
              <w:rPr>
                <w:rFonts w:cs="Arial"/>
                <w:b/>
                <w:bCs/>
              </w:rPr>
              <w:t>used for reclamation or fill,</w:t>
            </w:r>
            <w:r w:rsidRPr="00506415">
              <w:rPr>
                <w:rFonts w:cs="Arial"/>
                <w:b/>
                <w:bCs/>
              </w:rPr>
              <w:t xml:space="preserve"> or disposed</w:t>
            </w:r>
            <w:r>
              <w:rPr>
                <w:rFonts w:cs="Arial"/>
                <w:b/>
                <w:bCs/>
              </w:rPr>
              <w:t xml:space="preserve"> of</w:t>
            </w:r>
            <w:r w:rsidRPr="00506415">
              <w:rPr>
                <w:rFonts w:cs="Arial"/>
                <w:b/>
                <w:bCs/>
              </w:rPr>
              <w:t xml:space="preserve">? </w:t>
            </w:r>
          </w:p>
          <w:p w14:paraId="24E9A676" w14:textId="77777777" w:rsidR="007C5069" w:rsidRPr="00506415" w:rsidRDefault="007C5069" w:rsidP="0005139C">
            <w:pPr>
              <w:pStyle w:val="aforminsert"/>
              <w:rPr>
                <w:rFonts w:cs="Arial"/>
                <w:b/>
                <w:bCs/>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r w:rsidR="007C5069" w:rsidRPr="00506415" w14:paraId="302B830B" w14:textId="77777777" w:rsidTr="2A9C004E">
        <w:trPr>
          <w:trHeight w:val="20"/>
        </w:trPr>
        <w:tc>
          <w:tcPr>
            <w:tcW w:w="2340" w:type="dxa"/>
            <w:vMerge/>
            <w:vAlign w:val="center"/>
          </w:tcPr>
          <w:p w14:paraId="624C1B7E" w14:textId="77777777" w:rsidR="007C5069" w:rsidRPr="00506415" w:rsidRDefault="007C5069" w:rsidP="0005139C">
            <w:pPr>
              <w:pStyle w:val="Header"/>
              <w:rPr>
                <w:rFonts w:cs="Arial"/>
                <w:b/>
                <w:bCs/>
                <w:szCs w:val="20"/>
              </w:rPr>
            </w:pPr>
          </w:p>
        </w:tc>
        <w:tc>
          <w:tcPr>
            <w:tcW w:w="7562" w:type="dxa"/>
            <w:vAlign w:val="center"/>
          </w:tcPr>
          <w:p w14:paraId="62C8A8CC" w14:textId="21A8B46B" w:rsidR="007C5069" w:rsidRDefault="007C5069" w:rsidP="00A679A4">
            <w:pPr>
              <w:pStyle w:val="textnormal"/>
              <w:rPr>
                <w:b/>
                <w:bCs/>
              </w:rPr>
            </w:pPr>
            <w:r w:rsidRPr="2A9C004E">
              <w:rPr>
                <w:rFonts w:cs="Arial"/>
                <w:b/>
                <w:bCs/>
              </w:rPr>
              <w:t xml:space="preserve">Is the </w:t>
            </w:r>
            <w:r w:rsidR="00236ECE" w:rsidRPr="2A9C004E">
              <w:rPr>
                <w:rFonts w:cs="Arial"/>
                <w:b/>
                <w:bCs/>
              </w:rPr>
              <w:t>location</w:t>
            </w:r>
            <w:r w:rsidRPr="2A9C004E">
              <w:rPr>
                <w:rFonts w:cs="Arial"/>
                <w:b/>
                <w:bCs/>
              </w:rPr>
              <w:t xml:space="preserve"> of the proposed activity onshore or </w:t>
            </w:r>
            <w:r w:rsidR="00236ECE" w:rsidRPr="2A9C004E">
              <w:rPr>
                <w:rFonts w:cs="Arial"/>
                <w:b/>
                <w:bCs/>
              </w:rPr>
              <w:t xml:space="preserve">is the location </w:t>
            </w:r>
            <w:r w:rsidRPr="2A9C004E">
              <w:rPr>
                <w:rFonts w:cs="Arial"/>
                <w:b/>
                <w:bCs/>
              </w:rPr>
              <w:t xml:space="preserve">both onshore and offshore as defined in the </w:t>
            </w:r>
            <w:r w:rsidRPr="2A9C004E">
              <w:rPr>
                <w:b/>
                <w:bCs/>
                <w:i/>
                <w:iCs/>
              </w:rPr>
              <w:t>Native Title Act 1993 (Cth)</w:t>
            </w:r>
            <w:r w:rsidRPr="2A9C004E">
              <w:rPr>
                <w:b/>
                <w:bCs/>
              </w:rPr>
              <w:t>?</w:t>
            </w:r>
            <w:r>
              <w:rPr>
                <w:rStyle w:val="FootnoteReference"/>
                <w:b/>
                <w:bCs/>
              </w:rPr>
              <w:footnoteReference w:id="4"/>
            </w:r>
          </w:p>
          <w:p w14:paraId="233CAFE2" w14:textId="5C511971" w:rsidR="007C5069" w:rsidRDefault="007C5069" w:rsidP="00A679A4">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Onshore</w:t>
            </w:r>
          </w:p>
          <w:p w14:paraId="6A342699" w14:textId="29399520" w:rsidR="007C5069" w:rsidRPr="000B4359" w:rsidRDefault="007C5069" w:rsidP="00A679A4">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Pr>
                <w:rFonts w:cs="Arial"/>
              </w:rPr>
              <w:t>Onshore and offshore</w:t>
            </w:r>
          </w:p>
          <w:p w14:paraId="1CC79854" w14:textId="77777777" w:rsidR="007C5069" w:rsidRDefault="007C5069" w:rsidP="0005139C">
            <w:pPr>
              <w:rPr>
                <w:rFonts w:cs="Arial"/>
                <w:b/>
                <w:bCs/>
              </w:rPr>
            </w:pPr>
          </w:p>
        </w:tc>
      </w:tr>
      <w:tr w:rsidR="007C5069" w:rsidRPr="00506415" w14:paraId="2C4C38F6" w14:textId="77777777" w:rsidTr="2A9C004E">
        <w:trPr>
          <w:trHeight w:val="20"/>
        </w:trPr>
        <w:tc>
          <w:tcPr>
            <w:tcW w:w="2340" w:type="dxa"/>
            <w:vMerge/>
            <w:vAlign w:val="center"/>
          </w:tcPr>
          <w:p w14:paraId="4CFE4B61" w14:textId="77777777" w:rsidR="007C5069" w:rsidRPr="00506415" w:rsidRDefault="007C5069" w:rsidP="0005139C">
            <w:pPr>
              <w:pStyle w:val="Header"/>
              <w:rPr>
                <w:rFonts w:cs="Arial"/>
                <w:b/>
                <w:bCs/>
                <w:szCs w:val="20"/>
              </w:rPr>
            </w:pPr>
          </w:p>
        </w:tc>
        <w:tc>
          <w:tcPr>
            <w:tcW w:w="7562" w:type="dxa"/>
            <w:vAlign w:val="center"/>
          </w:tcPr>
          <w:p w14:paraId="2B9DD9AA" w14:textId="3E626411" w:rsidR="007C5069" w:rsidRPr="00506415" w:rsidRDefault="007C5069" w:rsidP="007C5069">
            <w:pPr>
              <w:rPr>
                <w:rFonts w:cs="Arial"/>
                <w:b/>
                <w:bCs/>
              </w:rPr>
            </w:pPr>
            <w:r>
              <w:rPr>
                <w:rFonts w:cs="Arial"/>
                <w:b/>
                <w:bCs/>
              </w:rPr>
              <w:t>If relevant, describe</w:t>
            </w:r>
            <w:r w:rsidRPr="00506415">
              <w:rPr>
                <w:rFonts w:cs="Arial"/>
                <w:b/>
                <w:bCs/>
              </w:rPr>
              <w:t xml:space="preserve"> </w:t>
            </w:r>
            <w:r>
              <w:rPr>
                <w:rFonts w:cs="Arial"/>
                <w:b/>
                <w:bCs/>
              </w:rPr>
              <w:t xml:space="preserve">any native title consultation that has already been undertaken regarding the proposed activity, including any </w:t>
            </w:r>
            <w:r w:rsidRPr="007C5069">
              <w:rPr>
                <w:rFonts w:cs="Arial"/>
                <w:b/>
                <w:bCs/>
              </w:rPr>
              <w:t xml:space="preserve">native title </w:t>
            </w:r>
            <w:r w:rsidRPr="007C5069">
              <w:rPr>
                <w:rFonts w:cs="Arial"/>
                <w:b/>
                <w:bCs/>
              </w:rPr>
              <w:lastRenderedPageBreak/>
              <w:t>representative bodies</w:t>
            </w:r>
            <w:r>
              <w:rPr>
                <w:rFonts w:cs="Arial"/>
                <w:b/>
                <w:bCs/>
              </w:rPr>
              <w:t xml:space="preserve"> that have been contacted or </w:t>
            </w:r>
            <w:r w:rsidRPr="007C5069">
              <w:rPr>
                <w:rFonts w:cs="Arial"/>
                <w:b/>
                <w:bCs/>
              </w:rPr>
              <w:t>Indigenous Land Use Agreement</w:t>
            </w:r>
            <w:r>
              <w:rPr>
                <w:rFonts w:cs="Arial"/>
                <w:b/>
                <w:bCs/>
              </w:rPr>
              <w:t xml:space="preserve">s that are in </w:t>
            </w:r>
            <w:proofErr w:type="gramStart"/>
            <w:r>
              <w:rPr>
                <w:rFonts w:cs="Arial"/>
                <w:b/>
                <w:bCs/>
              </w:rPr>
              <w:t>place</w:t>
            </w:r>
            <w:proofErr w:type="gramEnd"/>
          </w:p>
          <w:p w14:paraId="529EAC7E" w14:textId="61B4156A" w:rsidR="007C5069" w:rsidRPr="00A679A4" w:rsidRDefault="007C5069" w:rsidP="007C5069">
            <w:pPr>
              <w:pStyle w:val="textnormal"/>
              <w:rPr>
                <w:rFonts w:cs="Arial"/>
                <w:b/>
                <w:bCs/>
              </w:rPr>
            </w:pPr>
            <w:r w:rsidRPr="00506415">
              <w:rPr>
                <w:rFonts w:cs="Arial"/>
              </w:rPr>
              <w:fldChar w:fldCharType="begin">
                <w:ffData>
                  <w:name w:val="Text53"/>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bl>
    <w:p w14:paraId="24E9A678" w14:textId="77777777" w:rsidR="001D49E4" w:rsidRPr="001D49E4" w:rsidRDefault="001D49E4" w:rsidP="001D49E4">
      <w:pPr>
        <w:pStyle w:val="textnormal"/>
      </w:pPr>
    </w:p>
    <w:p w14:paraId="24E9A679" w14:textId="77777777" w:rsidR="00C500B0" w:rsidRDefault="001D49E4" w:rsidP="00EB2747">
      <w:pPr>
        <w:pStyle w:val="Heading1num"/>
        <w:numPr>
          <w:ilvl w:val="0"/>
          <w:numId w:val="7"/>
        </w:numPr>
        <w:spacing w:before="160"/>
      </w:pPr>
      <w:r>
        <w:t>Supporting information requirements</w:t>
      </w:r>
    </w:p>
    <w:tbl>
      <w:tblPr>
        <w:tblW w:w="0" w:type="auto"/>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340"/>
        <w:gridCol w:w="7562"/>
      </w:tblGrid>
      <w:tr w:rsidR="001D49E4" w:rsidRPr="00506415" w14:paraId="24E9A684" w14:textId="77777777" w:rsidTr="0005139C">
        <w:trPr>
          <w:trHeight w:val="20"/>
        </w:trPr>
        <w:tc>
          <w:tcPr>
            <w:tcW w:w="2340" w:type="dxa"/>
            <w:tcBorders>
              <w:top w:val="single" w:sz="12" w:space="0" w:color="999999"/>
              <w:left w:val="single" w:sz="12" w:space="0" w:color="999999"/>
              <w:bottom w:val="single" w:sz="12" w:space="0" w:color="999999"/>
            </w:tcBorders>
            <w:shd w:val="clear" w:color="auto" w:fill="auto"/>
            <w:vAlign w:val="center"/>
          </w:tcPr>
          <w:p w14:paraId="24E9A67A" w14:textId="77777777" w:rsidR="001D49E4" w:rsidRPr="00506415" w:rsidRDefault="001D49E4" w:rsidP="003E1F47">
            <w:pPr>
              <w:pStyle w:val="eco-Headingmain"/>
              <w:keepNext/>
              <w:rPr>
                <w:sz w:val="20"/>
              </w:rPr>
            </w:pPr>
            <w:r w:rsidRPr="00506415">
              <w:rPr>
                <w:sz w:val="20"/>
              </w:rPr>
              <w:t>Potential impact of the works on coastal management</w:t>
            </w:r>
          </w:p>
        </w:tc>
        <w:tc>
          <w:tcPr>
            <w:tcW w:w="7562" w:type="dxa"/>
            <w:tcBorders>
              <w:top w:val="single" w:sz="12" w:space="0" w:color="999999"/>
              <w:bottom w:val="single" w:sz="12" w:space="0" w:color="999999"/>
              <w:right w:val="single" w:sz="12" w:space="0" w:color="999999"/>
            </w:tcBorders>
            <w:shd w:val="clear" w:color="auto" w:fill="auto"/>
            <w:vAlign w:val="center"/>
          </w:tcPr>
          <w:p w14:paraId="24E9A67B" w14:textId="77777777" w:rsidR="001D49E4" w:rsidRPr="00506415" w:rsidRDefault="001D49E4" w:rsidP="003E1F47">
            <w:pPr>
              <w:pStyle w:val="Header"/>
              <w:keepNext/>
              <w:spacing w:before="40"/>
              <w:rPr>
                <w:rFonts w:cs="Arial"/>
              </w:rPr>
            </w:pPr>
            <w:r w:rsidRPr="00506415">
              <w:rPr>
                <w:rFonts w:cs="Arial"/>
                <w:b/>
              </w:rPr>
              <w:t xml:space="preserve">Have you provided information accompanying this application addressing </w:t>
            </w:r>
            <w:r w:rsidR="003C6523">
              <w:rPr>
                <w:rFonts w:cs="Arial"/>
                <w:b/>
              </w:rPr>
              <w:t xml:space="preserve">potential impacts on </w:t>
            </w:r>
            <w:r w:rsidRPr="00506415">
              <w:rPr>
                <w:rFonts w:cs="Arial"/>
                <w:b/>
              </w:rPr>
              <w:t>any of the following matters?</w:t>
            </w:r>
            <w:r w:rsidRPr="00506415">
              <w:rPr>
                <w:rFonts w:cs="Arial"/>
              </w:rPr>
              <w:t xml:space="preserve"> </w:t>
            </w:r>
            <w:r w:rsidR="00556128">
              <w:rPr>
                <w:sz w:val="18"/>
                <w:szCs w:val="18"/>
              </w:rPr>
              <w:t>(</w:t>
            </w:r>
            <w:r w:rsidR="00FD3048">
              <w:rPr>
                <w:sz w:val="18"/>
                <w:szCs w:val="18"/>
              </w:rPr>
              <w:t>Mark</w:t>
            </w:r>
            <w:r w:rsidR="00FD3048" w:rsidRPr="00FD3048">
              <w:rPr>
                <w:sz w:val="18"/>
                <w:szCs w:val="18"/>
              </w:rPr>
              <w:t xml:space="preserve"> </w:t>
            </w:r>
            <w:r w:rsidR="00FD3048" w:rsidRPr="00916F0C">
              <w:rPr>
                <w:rFonts w:ascii="Wingdings 2" w:eastAsia="Wingdings 2" w:hAnsi="Wingdings 2" w:cs="Wingdings 2"/>
              </w:rPr>
              <w:t>T</w:t>
            </w:r>
            <w:r w:rsidR="00FD3048">
              <w:rPr>
                <w:b/>
                <w:bCs/>
                <w:sz w:val="18"/>
                <w:szCs w:val="18"/>
              </w:rPr>
              <w:t xml:space="preserve"> </w:t>
            </w:r>
            <w:r w:rsidR="00275D13">
              <w:rPr>
                <w:bCs/>
                <w:sz w:val="18"/>
                <w:szCs w:val="18"/>
              </w:rPr>
              <w:t>as</w:t>
            </w:r>
            <w:r w:rsidR="00FD3048">
              <w:rPr>
                <w:b/>
                <w:bCs/>
                <w:sz w:val="18"/>
                <w:szCs w:val="18"/>
              </w:rPr>
              <w:t xml:space="preserve"> </w:t>
            </w:r>
            <w:r w:rsidRPr="00AC371A">
              <w:rPr>
                <w:bCs/>
                <w:sz w:val="18"/>
                <w:szCs w:val="18"/>
              </w:rPr>
              <w:t>applicable</w:t>
            </w:r>
            <w:r w:rsidR="00556128">
              <w:rPr>
                <w:bCs/>
                <w:sz w:val="18"/>
                <w:szCs w:val="18"/>
              </w:rPr>
              <w:t xml:space="preserve"> box)</w:t>
            </w:r>
            <w:r>
              <w:rPr>
                <w:b/>
                <w:bCs/>
                <w:sz w:val="18"/>
                <w:szCs w:val="18"/>
              </w:rPr>
              <w:t>.</w:t>
            </w:r>
          </w:p>
          <w:p w14:paraId="24E9A67C" w14:textId="77777777" w:rsidR="001D49E4" w:rsidRPr="00506415"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Supply of sediments to estuaries and the sea</w:t>
            </w:r>
          </w:p>
          <w:p w14:paraId="24E9A67D" w14:textId="77777777" w:rsidR="001D49E4" w:rsidRPr="00506415"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Stability of the bed and banks of watercourses and physical integrity of the land</w:t>
            </w:r>
          </w:p>
          <w:p w14:paraId="24E9A67E" w14:textId="77777777" w:rsidR="001D49E4" w:rsidRPr="00506415"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The amount of quarry material available </w:t>
            </w:r>
            <w:r w:rsidR="00022414">
              <w:rPr>
                <w:rFonts w:cs="Arial"/>
              </w:rPr>
              <w:t>at the location</w:t>
            </w:r>
          </w:p>
          <w:p w14:paraId="24E9A67F" w14:textId="77777777" w:rsidR="006278FA"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sidR="00400275">
              <w:rPr>
                <w:rFonts w:cs="Arial"/>
              </w:rPr>
              <w:t>T</w:t>
            </w:r>
            <w:r w:rsidR="006278FA">
              <w:rPr>
                <w:rFonts w:cs="Arial"/>
              </w:rPr>
              <w:t>he ecological values of th</w:t>
            </w:r>
            <w:r w:rsidR="00E63B14">
              <w:rPr>
                <w:rFonts w:cs="Arial"/>
              </w:rPr>
              <w:t xml:space="preserve">e area affected by the </w:t>
            </w:r>
            <w:proofErr w:type="gramStart"/>
            <w:r w:rsidR="00E63B14">
              <w:rPr>
                <w:rFonts w:cs="Arial"/>
              </w:rPr>
              <w:t>activity</w:t>
            </w:r>
            <w:proofErr w:type="gramEnd"/>
          </w:p>
          <w:p w14:paraId="24E9A680" w14:textId="77777777" w:rsidR="001D49E4" w:rsidRPr="00506415"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The environmental values and water quality</w:t>
            </w:r>
            <w:r w:rsidR="00E2524F">
              <w:rPr>
                <w:rFonts w:cs="Arial"/>
              </w:rPr>
              <w:t xml:space="preserve"> objectives for the relevant waters</w:t>
            </w:r>
          </w:p>
          <w:p w14:paraId="24E9A681" w14:textId="77777777" w:rsidR="001D49E4" w:rsidRPr="00506415" w:rsidRDefault="001D49E4" w:rsidP="003E1F47">
            <w:pPr>
              <w:keepNext/>
              <w:spacing w:before="120" w:after="120"/>
              <w:ind w:left="289" w:hanging="289"/>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If material is to be placed in a coastal management district:</w:t>
            </w:r>
          </w:p>
          <w:p w14:paraId="24E9A682" w14:textId="77777777" w:rsidR="001D49E4" w:rsidRPr="003B4F72" w:rsidRDefault="001D49E4" w:rsidP="003E1F47">
            <w:pPr>
              <w:pStyle w:val="bullet1"/>
              <w:keepNext/>
              <w:numPr>
                <w:ilvl w:val="0"/>
                <w:numId w:val="30"/>
              </w:numPr>
              <w:spacing w:before="120"/>
            </w:pPr>
            <w:r w:rsidRPr="003B4F72">
              <w:t>the nature of the material</w:t>
            </w:r>
            <w:r>
              <w:t>,</w:t>
            </w:r>
            <w:r w:rsidRPr="003B4F72">
              <w:t xml:space="preserve"> including contaminants</w:t>
            </w:r>
          </w:p>
          <w:p w14:paraId="24E9A683" w14:textId="77777777" w:rsidR="001D49E4" w:rsidRPr="00506415" w:rsidRDefault="001D49E4" w:rsidP="003E1F47">
            <w:pPr>
              <w:pStyle w:val="bullet1"/>
              <w:keepNext/>
              <w:numPr>
                <w:ilvl w:val="0"/>
                <w:numId w:val="30"/>
              </w:numPr>
              <w:spacing w:before="120"/>
              <w:rPr>
                <w:b/>
              </w:rPr>
            </w:pPr>
            <w:r w:rsidRPr="003B4F72">
              <w:t>characteristics of the material’s receiving environment.</w:t>
            </w:r>
          </w:p>
        </w:tc>
      </w:tr>
      <w:tr w:rsidR="001D49E4" w:rsidRPr="00506415" w14:paraId="24E9A68C" w14:textId="77777777" w:rsidTr="0005139C">
        <w:trPr>
          <w:trHeight w:val="20"/>
        </w:trPr>
        <w:tc>
          <w:tcPr>
            <w:tcW w:w="2340" w:type="dxa"/>
            <w:tcBorders>
              <w:top w:val="dotted" w:sz="4" w:space="0" w:color="auto"/>
            </w:tcBorders>
            <w:vAlign w:val="center"/>
          </w:tcPr>
          <w:p w14:paraId="24E9A685" w14:textId="77777777" w:rsidR="001D49E4" w:rsidRPr="00506415" w:rsidRDefault="001D49E4" w:rsidP="0005139C">
            <w:pPr>
              <w:pStyle w:val="eco-Headingmain"/>
              <w:rPr>
                <w:sz w:val="20"/>
              </w:rPr>
            </w:pPr>
            <w:r w:rsidRPr="00506415">
              <w:rPr>
                <w:sz w:val="20"/>
              </w:rPr>
              <w:t>Views</w:t>
            </w:r>
          </w:p>
        </w:tc>
        <w:tc>
          <w:tcPr>
            <w:tcW w:w="7562" w:type="dxa"/>
            <w:tcBorders>
              <w:top w:val="dotted" w:sz="4" w:space="0" w:color="auto"/>
            </w:tcBorders>
            <w:vAlign w:val="center"/>
          </w:tcPr>
          <w:p w14:paraId="24E9A686" w14:textId="77777777" w:rsidR="001D49E4" w:rsidRPr="00506415" w:rsidRDefault="001D49E4" w:rsidP="0005139C">
            <w:pPr>
              <w:pStyle w:val="eco-BoxText"/>
              <w:rPr>
                <w:sz w:val="20"/>
                <w:szCs w:val="24"/>
              </w:rPr>
            </w:pPr>
            <w:r w:rsidRPr="00506415">
              <w:rPr>
                <w:b/>
                <w:bCs/>
                <w:sz w:val="20"/>
              </w:rPr>
              <w:t>Have you provided views from the following organisations regarding the removal of quarry material and/or placement?</w:t>
            </w:r>
            <w:r w:rsidRPr="00506415">
              <w:rPr>
                <w:sz w:val="20"/>
              </w:rPr>
              <w:t xml:space="preserve"> </w:t>
            </w:r>
            <w:r w:rsidR="00275D13">
              <w:rPr>
                <w:sz w:val="20"/>
              </w:rPr>
              <w:t>(</w:t>
            </w:r>
            <w:r w:rsidRPr="003854BA">
              <w:rPr>
                <w:sz w:val="18"/>
                <w:szCs w:val="18"/>
              </w:rPr>
              <w:t xml:space="preserve">Mark </w:t>
            </w:r>
            <w:r w:rsidRPr="00AC371A">
              <w:rPr>
                <w:rFonts w:ascii="Wingdings 2" w:eastAsia="Wingdings 2" w:hAnsi="Wingdings 2" w:cs="Wingdings 2"/>
                <w:bCs/>
                <w:sz w:val="18"/>
                <w:szCs w:val="18"/>
              </w:rPr>
              <w:t>T</w:t>
            </w:r>
            <w:r w:rsidRPr="00AC371A">
              <w:rPr>
                <w:bCs/>
                <w:sz w:val="18"/>
                <w:szCs w:val="18"/>
              </w:rPr>
              <w:t xml:space="preserve"> </w:t>
            </w:r>
            <w:r>
              <w:rPr>
                <w:bCs/>
                <w:sz w:val="18"/>
                <w:szCs w:val="18"/>
              </w:rPr>
              <w:t>for any provided</w:t>
            </w:r>
            <w:r w:rsidR="00275D13">
              <w:rPr>
                <w:bCs/>
                <w:sz w:val="18"/>
                <w:szCs w:val="18"/>
              </w:rPr>
              <w:t>)</w:t>
            </w:r>
            <w:r>
              <w:rPr>
                <w:b/>
                <w:bCs/>
                <w:sz w:val="18"/>
                <w:szCs w:val="18"/>
              </w:rPr>
              <w:t>.</w:t>
            </w:r>
          </w:p>
          <w:p w14:paraId="24E9A687" w14:textId="77777777" w:rsidR="001D49E4" w:rsidRPr="00506415" w:rsidRDefault="001D49E4" w:rsidP="00556128">
            <w:pPr>
              <w:tabs>
                <w:tab w:val="left" w:pos="311"/>
              </w:tabs>
              <w:spacing w:before="120" w:after="120"/>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ab/>
              <w:t xml:space="preserve">The harbour </w:t>
            </w:r>
            <w:proofErr w:type="gramStart"/>
            <w:r w:rsidRPr="00506415">
              <w:rPr>
                <w:rFonts w:cs="Arial"/>
              </w:rPr>
              <w:t>master</w:t>
            </w:r>
            <w:proofErr w:type="gramEnd"/>
          </w:p>
          <w:p w14:paraId="24E9A688" w14:textId="77777777" w:rsidR="001D49E4" w:rsidRPr="00506415" w:rsidRDefault="001D49E4" w:rsidP="00556128">
            <w:pPr>
              <w:tabs>
                <w:tab w:val="left" w:pos="311"/>
              </w:tabs>
              <w:spacing w:before="120" w:after="120"/>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ab/>
              <w:t>The port authority (where within port land)</w:t>
            </w:r>
          </w:p>
          <w:p w14:paraId="24E9A689" w14:textId="77777777" w:rsidR="001D49E4" w:rsidRPr="00506415" w:rsidRDefault="001D49E4" w:rsidP="00556128">
            <w:pPr>
              <w:tabs>
                <w:tab w:val="left" w:pos="311"/>
              </w:tabs>
              <w:spacing w:before="120" w:after="120"/>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ab/>
              <w:t>The local government</w:t>
            </w:r>
          </w:p>
          <w:p w14:paraId="7CD84F89" w14:textId="77777777" w:rsidR="001D49E4" w:rsidRDefault="001D49E4" w:rsidP="00D508F0">
            <w:pPr>
              <w:tabs>
                <w:tab w:val="left" w:pos="311"/>
              </w:tabs>
              <w:spacing w:before="120" w:after="120"/>
              <w:ind w:left="311" w:hanging="311"/>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ab/>
              <w:t xml:space="preserve">The Department of </w:t>
            </w:r>
            <w:r>
              <w:t>Agriculture</w:t>
            </w:r>
            <w:r w:rsidR="00EB2747">
              <w:t xml:space="preserve"> and</w:t>
            </w:r>
            <w:r>
              <w:t xml:space="preserve"> Fisheries</w:t>
            </w:r>
            <w:r w:rsidRPr="00506415" w:rsidDel="00192570">
              <w:rPr>
                <w:rFonts w:cs="Arial"/>
              </w:rPr>
              <w:t xml:space="preserve"> </w:t>
            </w:r>
          </w:p>
          <w:p w14:paraId="5B54B2EA" w14:textId="17FFD194" w:rsidR="00AC7A10" w:rsidRDefault="00AC7A10" w:rsidP="00AC7A10">
            <w:pPr>
              <w:tabs>
                <w:tab w:val="left" w:pos="311"/>
              </w:tabs>
              <w:spacing w:before="120" w:after="120"/>
              <w:ind w:left="311" w:hanging="311"/>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ab/>
            </w:r>
            <w:r>
              <w:rPr>
                <w:rFonts w:cs="Arial"/>
              </w:rPr>
              <w:t>Native title representative bodies</w:t>
            </w:r>
          </w:p>
          <w:p w14:paraId="7A5091DE" w14:textId="1A0216B0" w:rsidR="00750B3D" w:rsidRPr="009D6FEC" w:rsidRDefault="00925F39" w:rsidP="00750B3D">
            <w:pPr>
              <w:tabs>
                <w:tab w:val="left" w:pos="311"/>
              </w:tabs>
              <w:spacing w:before="120" w:after="120"/>
              <w:ind w:left="311" w:hanging="311"/>
              <w:rPr>
                <w:rFonts w:cs="Arial"/>
                <w:b/>
                <w:bCs/>
              </w:rPr>
            </w:pPr>
            <w:r w:rsidRPr="009D6FEC">
              <w:rPr>
                <w:rFonts w:cs="Arial"/>
                <w:b/>
                <w:bCs/>
              </w:rPr>
              <w:t xml:space="preserve">Description of </w:t>
            </w:r>
            <w:r w:rsidR="00AC7A10">
              <w:rPr>
                <w:rFonts w:cs="Arial"/>
                <w:b/>
                <w:bCs/>
              </w:rPr>
              <w:t xml:space="preserve">provided </w:t>
            </w:r>
            <w:r w:rsidRPr="009D6FEC">
              <w:rPr>
                <w:rFonts w:cs="Arial"/>
                <w:b/>
                <w:bCs/>
              </w:rPr>
              <w:t>views:</w:t>
            </w:r>
          </w:p>
          <w:p w14:paraId="24E9A68B" w14:textId="50F00697" w:rsidR="00750B3D" w:rsidRPr="00750B3D" w:rsidRDefault="00750B3D" w:rsidP="009D6FEC">
            <w:pPr>
              <w:tabs>
                <w:tab w:val="left" w:pos="311"/>
              </w:tabs>
              <w:spacing w:before="120" w:after="120"/>
              <w:rPr>
                <w:rFonts w:cs="Arial"/>
              </w:rPr>
            </w:pPr>
            <w:r w:rsidRPr="00506415">
              <w:rPr>
                <w:rFonts w:cs="Arial"/>
              </w:rPr>
              <w:fldChar w:fldCharType="begin">
                <w:ffData>
                  <w:name w:val=""/>
                  <w:enabled/>
                  <w:calcOnExit w:val="0"/>
                  <w:textInput/>
                </w:ffData>
              </w:fldChar>
            </w:r>
            <w:r w:rsidRPr="00506415">
              <w:rPr>
                <w:rFonts w:cs="Arial"/>
              </w:rPr>
              <w:instrText xml:space="preserve"> FORMTEXT </w:instrText>
            </w:r>
            <w:r w:rsidRPr="00506415">
              <w:rPr>
                <w:rFonts w:cs="Arial"/>
              </w:rPr>
            </w:r>
            <w:r w:rsidRPr="00506415">
              <w:rPr>
                <w:rFonts w:cs="Arial"/>
              </w:rPr>
              <w:fldChar w:fldCharType="separate"/>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noProof/>
              </w:rPr>
              <w:t> </w:t>
            </w:r>
            <w:r w:rsidRPr="00506415">
              <w:rPr>
                <w:rFonts w:cs="Arial"/>
              </w:rPr>
              <w:fldChar w:fldCharType="end"/>
            </w:r>
          </w:p>
        </w:tc>
      </w:tr>
    </w:tbl>
    <w:p w14:paraId="24E9A68D" w14:textId="77777777" w:rsidR="001D49E4" w:rsidRDefault="001D49E4" w:rsidP="001D49E4">
      <w:pPr>
        <w:pStyle w:val="textnormal"/>
      </w:pPr>
    </w:p>
    <w:tbl>
      <w:tblPr>
        <w:tblW w:w="0" w:type="auto"/>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340"/>
        <w:gridCol w:w="7538"/>
      </w:tblGrid>
      <w:tr w:rsidR="001D49E4" w:rsidRPr="00506415" w14:paraId="24E9A697" w14:textId="77777777" w:rsidTr="0005139C">
        <w:trPr>
          <w:trHeight w:val="20"/>
        </w:trPr>
        <w:tc>
          <w:tcPr>
            <w:tcW w:w="2340" w:type="dxa"/>
            <w:vMerge w:val="restart"/>
            <w:tcBorders>
              <w:top w:val="single" w:sz="12" w:space="0" w:color="999999"/>
              <w:left w:val="single" w:sz="12" w:space="0" w:color="999999"/>
              <w:bottom w:val="single" w:sz="12" w:space="0" w:color="999999"/>
            </w:tcBorders>
            <w:shd w:val="clear" w:color="auto" w:fill="auto"/>
          </w:tcPr>
          <w:p w14:paraId="24E9A68E" w14:textId="77777777" w:rsidR="001D49E4" w:rsidRPr="00506415" w:rsidRDefault="001D49E4" w:rsidP="0005139C">
            <w:pPr>
              <w:pStyle w:val="eco-Headingmain"/>
              <w:rPr>
                <w:sz w:val="20"/>
              </w:rPr>
            </w:pPr>
            <w:r w:rsidRPr="00506415">
              <w:rPr>
                <w:sz w:val="20"/>
              </w:rPr>
              <w:t xml:space="preserve">Plans and </w:t>
            </w:r>
            <w:proofErr w:type="gramStart"/>
            <w:r w:rsidRPr="00506415">
              <w:rPr>
                <w:sz w:val="20"/>
              </w:rPr>
              <w:t>documents</w:t>
            </w:r>
            <w:proofErr w:type="gramEnd"/>
          </w:p>
          <w:p w14:paraId="24E9A68F" w14:textId="77777777" w:rsidR="001D49E4" w:rsidRPr="00506415" w:rsidRDefault="001D49E4" w:rsidP="0005139C">
            <w:pPr>
              <w:pStyle w:val="eco-BoxText"/>
              <w:spacing w:before="0" w:after="120"/>
              <w:rPr>
                <w:sz w:val="20"/>
              </w:rPr>
            </w:pPr>
            <w:r w:rsidRPr="00506415">
              <w:rPr>
                <w:sz w:val="20"/>
              </w:rPr>
              <w:t xml:space="preserve">Detailed drawings and plans are required to accompany the application. </w:t>
            </w:r>
          </w:p>
          <w:p w14:paraId="24E9A690" w14:textId="77777777" w:rsidR="001D49E4" w:rsidRPr="00506415" w:rsidRDefault="001D49E4" w:rsidP="0005139C">
            <w:pPr>
              <w:pStyle w:val="Header"/>
              <w:rPr>
                <w:rFonts w:cs="Arial"/>
                <w:bCs/>
                <w:szCs w:val="20"/>
              </w:rPr>
            </w:pPr>
            <w:r>
              <w:rPr>
                <w:szCs w:val="20"/>
              </w:rPr>
              <w:t>F</w:t>
            </w:r>
            <w:r w:rsidRPr="00506415">
              <w:rPr>
                <w:szCs w:val="20"/>
              </w:rPr>
              <w:t xml:space="preserve">or further information on drawing requirements </w:t>
            </w:r>
            <w:r>
              <w:rPr>
                <w:szCs w:val="20"/>
              </w:rPr>
              <w:t>p</w:t>
            </w:r>
            <w:r w:rsidRPr="00506415">
              <w:rPr>
                <w:szCs w:val="20"/>
              </w:rPr>
              <w:t xml:space="preserve">lease refer to the </w:t>
            </w:r>
            <w:r w:rsidRPr="00221D54">
              <w:rPr>
                <w:iCs/>
                <w:szCs w:val="20"/>
              </w:rPr>
              <w:t>guideline</w:t>
            </w:r>
            <w:r>
              <w:rPr>
                <w:iCs/>
                <w:szCs w:val="20"/>
              </w:rPr>
              <w:t xml:space="preserve">, </w:t>
            </w:r>
            <w:r w:rsidRPr="004474AB">
              <w:rPr>
                <w:iCs/>
                <w:szCs w:val="20"/>
              </w:rPr>
              <w:t>Allocation of quarry material</w:t>
            </w:r>
            <w:r w:rsidRPr="004474AB">
              <w:rPr>
                <w:szCs w:val="20"/>
              </w:rPr>
              <w:t>.</w:t>
            </w:r>
          </w:p>
        </w:tc>
        <w:tc>
          <w:tcPr>
            <w:tcW w:w="7538" w:type="dxa"/>
            <w:tcBorders>
              <w:top w:val="single" w:sz="12" w:space="0" w:color="999999"/>
              <w:bottom w:val="dotted" w:sz="4" w:space="0" w:color="auto"/>
              <w:right w:val="single" w:sz="12" w:space="0" w:color="999999"/>
            </w:tcBorders>
            <w:shd w:val="clear" w:color="auto" w:fill="auto"/>
          </w:tcPr>
          <w:p w14:paraId="24E9A691" w14:textId="77777777" w:rsidR="001D49E4" w:rsidRPr="00506415" w:rsidRDefault="001D49E4" w:rsidP="0005139C">
            <w:pPr>
              <w:pStyle w:val="eco-BoxText"/>
              <w:rPr>
                <w:sz w:val="20"/>
              </w:rPr>
            </w:pPr>
            <w:r>
              <w:rPr>
                <w:b/>
                <w:bCs/>
                <w:sz w:val="20"/>
              </w:rPr>
              <w:t xml:space="preserve">What </w:t>
            </w:r>
            <w:r w:rsidR="00400275">
              <w:rPr>
                <w:b/>
                <w:bCs/>
                <w:sz w:val="20"/>
              </w:rPr>
              <w:t xml:space="preserve">documents are </w:t>
            </w:r>
            <w:r w:rsidRPr="00506415">
              <w:rPr>
                <w:b/>
                <w:bCs/>
                <w:sz w:val="20"/>
              </w:rPr>
              <w:t>accompan</w:t>
            </w:r>
            <w:r>
              <w:rPr>
                <w:b/>
                <w:bCs/>
                <w:sz w:val="20"/>
              </w:rPr>
              <w:t>ying the application</w:t>
            </w:r>
            <w:r>
              <w:rPr>
                <w:sz w:val="20"/>
              </w:rPr>
              <w:t xml:space="preserve">? </w:t>
            </w:r>
            <w:r w:rsidR="00275D13">
              <w:rPr>
                <w:sz w:val="20"/>
              </w:rPr>
              <w:t>(</w:t>
            </w:r>
            <w:r w:rsidRPr="003854BA">
              <w:rPr>
                <w:sz w:val="18"/>
                <w:szCs w:val="18"/>
              </w:rPr>
              <w:t xml:space="preserve">Mark </w:t>
            </w:r>
            <w:r w:rsidRPr="00AC371A">
              <w:rPr>
                <w:rFonts w:ascii="Wingdings 2" w:eastAsia="Wingdings 2" w:hAnsi="Wingdings 2" w:cs="Wingdings 2"/>
                <w:bCs/>
                <w:sz w:val="18"/>
                <w:szCs w:val="18"/>
              </w:rPr>
              <w:t>T</w:t>
            </w:r>
            <w:r w:rsidRPr="00AC371A">
              <w:rPr>
                <w:bCs/>
                <w:sz w:val="18"/>
                <w:szCs w:val="18"/>
              </w:rPr>
              <w:t xml:space="preserve"> as applicable</w:t>
            </w:r>
            <w:r w:rsidR="00275D13">
              <w:rPr>
                <w:bCs/>
                <w:sz w:val="18"/>
                <w:szCs w:val="18"/>
              </w:rPr>
              <w:t>)</w:t>
            </w:r>
            <w:r>
              <w:rPr>
                <w:b/>
                <w:bCs/>
                <w:sz w:val="18"/>
                <w:szCs w:val="18"/>
              </w:rPr>
              <w:t>.</w:t>
            </w:r>
          </w:p>
          <w:p w14:paraId="24E9A692" w14:textId="77777777" w:rsidR="001D49E4" w:rsidRPr="00506415" w:rsidRDefault="001D49E4" w:rsidP="0005139C">
            <w:pPr>
              <w:pStyle w:val="eco-BoxText"/>
              <w:spacing w:before="120"/>
              <w:rPr>
                <w:sz w:val="20"/>
              </w:rPr>
            </w:pPr>
            <w:r w:rsidRPr="00506415">
              <w:rPr>
                <w:sz w:val="20"/>
              </w:rPr>
              <w:fldChar w:fldCharType="begin">
                <w:ffData>
                  <w:name w:val="Check2"/>
                  <w:enabled/>
                  <w:calcOnExit w:val="0"/>
                  <w:checkBox>
                    <w:sizeAuto/>
                    <w:default w:val="0"/>
                  </w:checkBox>
                </w:ffData>
              </w:fldChar>
            </w:r>
            <w:r w:rsidRPr="00506415">
              <w:rPr>
                <w:sz w:val="20"/>
              </w:rPr>
              <w:instrText xml:space="preserve"> FORMCHECKBOX </w:instrText>
            </w:r>
            <w:r w:rsidR="00000000">
              <w:rPr>
                <w:sz w:val="20"/>
              </w:rPr>
            </w:r>
            <w:r w:rsidR="00000000">
              <w:rPr>
                <w:sz w:val="20"/>
              </w:rPr>
              <w:fldChar w:fldCharType="separate"/>
            </w:r>
            <w:r w:rsidRPr="00506415">
              <w:rPr>
                <w:sz w:val="20"/>
              </w:rPr>
              <w:fldChar w:fldCharType="end"/>
            </w:r>
            <w:r w:rsidRPr="00506415">
              <w:rPr>
                <w:sz w:val="20"/>
              </w:rPr>
              <w:t xml:space="preserve"> Plans</w:t>
            </w:r>
            <w:r w:rsidR="00400275">
              <w:rPr>
                <w:sz w:val="20"/>
              </w:rPr>
              <w:t>/drawings</w:t>
            </w:r>
            <w:r w:rsidRPr="00506415">
              <w:rPr>
                <w:sz w:val="20"/>
              </w:rPr>
              <w:t xml:space="preserve">       </w:t>
            </w:r>
            <w:r w:rsidRPr="00506415">
              <w:rPr>
                <w:sz w:val="20"/>
              </w:rPr>
              <w:fldChar w:fldCharType="begin">
                <w:ffData>
                  <w:name w:val="Check2"/>
                  <w:enabled/>
                  <w:calcOnExit w:val="0"/>
                  <w:checkBox>
                    <w:sizeAuto/>
                    <w:default w:val="0"/>
                  </w:checkBox>
                </w:ffData>
              </w:fldChar>
            </w:r>
            <w:r w:rsidRPr="00506415">
              <w:rPr>
                <w:sz w:val="20"/>
              </w:rPr>
              <w:instrText xml:space="preserve"> FORMCHECKBOX </w:instrText>
            </w:r>
            <w:r w:rsidR="00000000">
              <w:rPr>
                <w:sz w:val="20"/>
              </w:rPr>
            </w:r>
            <w:r w:rsidR="00000000">
              <w:rPr>
                <w:sz w:val="20"/>
              </w:rPr>
              <w:fldChar w:fldCharType="separate"/>
            </w:r>
            <w:r w:rsidRPr="00506415">
              <w:rPr>
                <w:sz w:val="20"/>
              </w:rPr>
              <w:fldChar w:fldCharType="end"/>
            </w:r>
            <w:r w:rsidRPr="00506415">
              <w:rPr>
                <w:sz w:val="20"/>
              </w:rPr>
              <w:t xml:space="preserve"> Proposal </w:t>
            </w:r>
            <w:r>
              <w:rPr>
                <w:sz w:val="20"/>
              </w:rPr>
              <w:t>r</w:t>
            </w:r>
            <w:r w:rsidRPr="00506415">
              <w:rPr>
                <w:sz w:val="20"/>
              </w:rPr>
              <w:t xml:space="preserve">eport      </w:t>
            </w:r>
          </w:p>
          <w:p w14:paraId="24E9A693" w14:textId="77777777" w:rsidR="001D49E4" w:rsidRPr="00506415" w:rsidRDefault="001D49E4" w:rsidP="0005139C">
            <w:pPr>
              <w:pStyle w:val="eco-BoxText"/>
              <w:spacing w:before="120" w:after="120"/>
              <w:rPr>
                <w:b/>
                <w:bCs/>
                <w:sz w:val="20"/>
                <w:szCs w:val="24"/>
              </w:rPr>
            </w:pPr>
            <w:r w:rsidRPr="00506415">
              <w:rPr>
                <w:sz w:val="20"/>
              </w:rPr>
              <w:fldChar w:fldCharType="begin">
                <w:ffData>
                  <w:name w:val="Check2"/>
                  <w:enabled/>
                  <w:calcOnExit w:val="0"/>
                  <w:checkBox>
                    <w:sizeAuto/>
                    <w:default w:val="0"/>
                  </w:checkBox>
                </w:ffData>
              </w:fldChar>
            </w:r>
            <w:r w:rsidRPr="00506415">
              <w:rPr>
                <w:sz w:val="20"/>
              </w:rPr>
              <w:instrText xml:space="preserve"> FORMCHECKBOX </w:instrText>
            </w:r>
            <w:r w:rsidR="00000000">
              <w:rPr>
                <w:sz w:val="20"/>
              </w:rPr>
            </w:r>
            <w:r w:rsidR="00000000">
              <w:rPr>
                <w:sz w:val="20"/>
              </w:rPr>
              <w:fldChar w:fldCharType="separate"/>
            </w:r>
            <w:r w:rsidRPr="00506415">
              <w:rPr>
                <w:sz w:val="20"/>
              </w:rPr>
              <w:fldChar w:fldCharType="end"/>
            </w:r>
            <w:r w:rsidRPr="00506415">
              <w:rPr>
                <w:sz w:val="20"/>
              </w:rPr>
              <w:t xml:space="preserve"> Other</w:t>
            </w:r>
            <w:r w:rsidR="00803891">
              <w:rPr>
                <w:sz w:val="18"/>
                <w:szCs w:val="18"/>
              </w:rPr>
              <w:t xml:space="preserve"> (g</w:t>
            </w:r>
            <w:r w:rsidRPr="00AC371A">
              <w:rPr>
                <w:sz w:val="18"/>
                <w:szCs w:val="18"/>
              </w:rPr>
              <w:t>ive description below</w:t>
            </w:r>
            <w:r w:rsidR="00803891">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044"/>
            </w:tblGrid>
            <w:tr w:rsidR="001D49E4" w:rsidRPr="003E42BF" w14:paraId="24E9A695" w14:textId="77777777" w:rsidTr="0005139C">
              <w:trPr>
                <w:cantSplit/>
                <w:trHeight w:hRule="exact" w:val="680"/>
              </w:trPr>
              <w:tc>
                <w:tcPr>
                  <w:tcW w:w="7044" w:type="dxa"/>
                </w:tcPr>
                <w:p w14:paraId="24E9A694" w14:textId="77777777" w:rsidR="001D49E4" w:rsidRPr="003E42BF" w:rsidRDefault="001D49E4" w:rsidP="0005139C">
                  <w:pPr>
                    <w:pStyle w:val="aforminsert"/>
                    <w:rPr>
                      <w:bCs/>
                      <w:sz w:val="24"/>
                    </w:rPr>
                  </w:pPr>
                  <w:r w:rsidRPr="003E42BF">
                    <w:fldChar w:fldCharType="begin">
                      <w:ffData>
                        <w:name w:val="Text53"/>
                        <w:enabled/>
                        <w:calcOnExit w:val="0"/>
                        <w:textInput/>
                      </w:ffData>
                    </w:fldChar>
                  </w:r>
                  <w:r w:rsidRPr="003E42BF">
                    <w:instrText xml:space="preserve"> FORMTEXT </w:instrText>
                  </w:r>
                  <w:r w:rsidRPr="003E42BF">
                    <w:fldChar w:fldCharType="separate"/>
                  </w:r>
                  <w:r w:rsidRPr="003E42BF">
                    <w:rPr>
                      <w:rFonts w:cs="Arial"/>
                      <w:noProof/>
                    </w:rPr>
                    <w:t> </w:t>
                  </w:r>
                  <w:r w:rsidRPr="003E42BF">
                    <w:rPr>
                      <w:rFonts w:cs="Arial"/>
                      <w:noProof/>
                    </w:rPr>
                    <w:t> </w:t>
                  </w:r>
                  <w:r w:rsidRPr="003E42BF">
                    <w:rPr>
                      <w:rFonts w:cs="Arial"/>
                      <w:noProof/>
                    </w:rPr>
                    <w:t> </w:t>
                  </w:r>
                  <w:r w:rsidRPr="003E42BF">
                    <w:rPr>
                      <w:rFonts w:cs="Arial"/>
                      <w:noProof/>
                    </w:rPr>
                    <w:t> </w:t>
                  </w:r>
                  <w:r w:rsidRPr="003E42BF">
                    <w:rPr>
                      <w:rFonts w:cs="Arial"/>
                      <w:noProof/>
                    </w:rPr>
                    <w:t> </w:t>
                  </w:r>
                  <w:r w:rsidRPr="003E42BF">
                    <w:fldChar w:fldCharType="end"/>
                  </w:r>
                </w:p>
              </w:tc>
            </w:tr>
          </w:tbl>
          <w:p w14:paraId="24E9A696" w14:textId="77777777" w:rsidR="001D49E4" w:rsidRPr="00506415" w:rsidRDefault="001D49E4" w:rsidP="0005139C">
            <w:pPr>
              <w:pStyle w:val="eco-BoxText"/>
              <w:rPr>
                <w:b/>
                <w:bCs/>
                <w:sz w:val="24"/>
              </w:rPr>
            </w:pPr>
          </w:p>
        </w:tc>
      </w:tr>
      <w:tr w:rsidR="001D49E4" w:rsidRPr="00506415" w14:paraId="24E9A69A" w14:textId="77777777" w:rsidTr="0005139C">
        <w:trPr>
          <w:trHeight w:val="20"/>
        </w:trPr>
        <w:tc>
          <w:tcPr>
            <w:tcW w:w="2340" w:type="dxa"/>
            <w:vMerge/>
            <w:vAlign w:val="center"/>
          </w:tcPr>
          <w:p w14:paraId="24E9A698" w14:textId="77777777" w:rsidR="001D49E4" w:rsidRPr="00506415" w:rsidRDefault="001D49E4" w:rsidP="0005139C">
            <w:pPr>
              <w:pStyle w:val="Header"/>
              <w:rPr>
                <w:rFonts w:cs="Arial"/>
                <w:b/>
                <w:bCs/>
                <w:szCs w:val="20"/>
              </w:rPr>
            </w:pPr>
          </w:p>
        </w:tc>
        <w:tc>
          <w:tcPr>
            <w:tcW w:w="7538" w:type="dxa"/>
            <w:tcBorders>
              <w:top w:val="dotted" w:sz="4" w:space="0" w:color="auto"/>
            </w:tcBorders>
            <w:vAlign w:val="center"/>
          </w:tcPr>
          <w:p w14:paraId="24E9A699" w14:textId="77777777" w:rsidR="001D49E4" w:rsidRPr="00506415" w:rsidRDefault="001D49E4" w:rsidP="0005139C">
            <w:pPr>
              <w:pStyle w:val="eco-BoxText"/>
              <w:rPr>
                <w:b/>
                <w:bCs/>
                <w:sz w:val="20"/>
              </w:rPr>
            </w:pPr>
          </w:p>
        </w:tc>
      </w:tr>
    </w:tbl>
    <w:p w14:paraId="24E9A69B" w14:textId="77777777" w:rsidR="00C500B0" w:rsidRDefault="001D49E4" w:rsidP="00C500B0">
      <w:pPr>
        <w:pStyle w:val="Heading1num"/>
        <w:numPr>
          <w:ilvl w:val="0"/>
          <w:numId w:val="7"/>
        </w:numPr>
        <w:spacing w:before="200"/>
      </w:pPr>
      <w:r>
        <w:t>Fees payable</w:t>
      </w:r>
    </w:p>
    <w:p w14:paraId="24E9A69C" w14:textId="7D17F131" w:rsidR="00274A04" w:rsidRDefault="00274A04" w:rsidP="001D49E4">
      <w:pPr>
        <w:pStyle w:val="textnormal"/>
        <w:rPr>
          <w:lang w:val="en-US"/>
        </w:rPr>
      </w:pPr>
      <w:r>
        <w:rPr>
          <w:lang w:val="en-US"/>
        </w:rPr>
        <w:t xml:space="preserve">Application fees and an ongoing </w:t>
      </w:r>
      <w:r w:rsidRPr="006B3267">
        <w:rPr>
          <w:lang w:val="en-US"/>
        </w:rPr>
        <w:t xml:space="preserve">royalty for the removed material </w:t>
      </w:r>
      <w:r>
        <w:rPr>
          <w:lang w:val="en-US"/>
        </w:rPr>
        <w:t xml:space="preserve">are set out in the </w:t>
      </w:r>
      <w:r w:rsidRPr="006C1270">
        <w:rPr>
          <w:iCs/>
          <w:lang w:val="en-US"/>
        </w:rPr>
        <w:t xml:space="preserve">Coastal Protection and Management Regulation </w:t>
      </w:r>
      <w:r w:rsidR="00622FEC" w:rsidRPr="006C1270">
        <w:rPr>
          <w:iCs/>
          <w:lang w:val="en-US"/>
        </w:rPr>
        <w:t>20</w:t>
      </w:r>
      <w:r w:rsidR="00622FEC">
        <w:rPr>
          <w:iCs/>
          <w:lang w:val="en-US"/>
        </w:rPr>
        <w:t>17</w:t>
      </w:r>
      <w:r w:rsidR="00622FEC" w:rsidRPr="0044508A">
        <w:t xml:space="preserve"> </w:t>
      </w:r>
      <w:r w:rsidR="0044508A" w:rsidRPr="0044508A">
        <w:rPr>
          <w:iCs/>
          <w:lang w:val="en-US"/>
        </w:rPr>
        <w:t xml:space="preserve">and are summarised in the information sheet ‘Fees and royalties payable under </w:t>
      </w:r>
      <w:r w:rsidR="0044508A" w:rsidRPr="0044508A">
        <w:rPr>
          <w:iCs/>
          <w:lang w:val="en-US"/>
        </w:rPr>
        <w:lastRenderedPageBreak/>
        <w:t xml:space="preserve">the </w:t>
      </w:r>
      <w:r w:rsidR="0044508A" w:rsidRPr="00A534A3">
        <w:rPr>
          <w:i/>
          <w:lang w:val="en-US"/>
        </w:rPr>
        <w:t>Coastal Protection and Management Act 1995’</w:t>
      </w:r>
      <w:r w:rsidR="0044508A" w:rsidRPr="0044508A">
        <w:rPr>
          <w:iCs/>
          <w:lang w:val="en-US"/>
        </w:rPr>
        <w:t xml:space="preserve"> (available at </w:t>
      </w:r>
      <w:hyperlink r:id="rId14" w:history="1">
        <w:r w:rsidR="00672735" w:rsidRPr="00B836EA">
          <w:rPr>
            <w:rStyle w:val="Hyperlink"/>
            <w:iCs/>
            <w:lang w:val="en-US"/>
          </w:rPr>
          <w:t>www.qld.gov.au</w:t>
        </w:r>
      </w:hyperlink>
      <w:r w:rsidR="00672735">
        <w:rPr>
          <w:iCs/>
          <w:lang w:val="en-US"/>
        </w:rPr>
        <w:t xml:space="preserve"> </w:t>
      </w:r>
      <w:r w:rsidR="0044508A" w:rsidRPr="0044508A">
        <w:rPr>
          <w:iCs/>
          <w:lang w:val="en-US"/>
        </w:rPr>
        <w:t xml:space="preserve">using the publication number </w:t>
      </w:r>
      <w:r w:rsidR="00672735">
        <w:rPr>
          <w:iCs/>
          <w:lang w:val="en-US"/>
        </w:rPr>
        <w:t>ESR/2015/1854</w:t>
      </w:r>
      <w:r w:rsidR="0044508A" w:rsidRPr="0044508A">
        <w:rPr>
          <w:iCs/>
          <w:lang w:val="en-US"/>
        </w:rPr>
        <w:t xml:space="preserve"> as a search term)</w:t>
      </w:r>
      <w:r>
        <w:rPr>
          <w:i/>
          <w:iCs/>
          <w:lang w:val="en-US"/>
        </w:rPr>
        <w:t>.</w:t>
      </w:r>
    </w:p>
    <w:p w14:paraId="24E9A69D" w14:textId="1A8CDD37" w:rsidR="00274A04" w:rsidRDefault="00274A04" w:rsidP="001D49E4">
      <w:pPr>
        <w:pStyle w:val="textnormal"/>
        <w:rPr>
          <w:lang w:val="en-US"/>
        </w:rPr>
      </w:pPr>
      <w:r>
        <w:rPr>
          <w:lang w:val="en-US"/>
        </w:rPr>
        <w:t>The fee for an</w:t>
      </w:r>
      <w:r w:rsidR="001D49E4">
        <w:rPr>
          <w:lang w:val="en-US"/>
        </w:rPr>
        <w:t xml:space="preserve"> application </w:t>
      </w:r>
      <w:r w:rsidR="00EF6EAC">
        <w:rPr>
          <w:lang w:val="en-US"/>
        </w:rPr>
        <w:t xml:space="preserve">for </w:t>
      </w:r>
      <w:r w:rsidR="001D49E4">
        <w:rPr>
          <w:lang w:val="en-US"/>
        </w:rPr>
        <w:t xml:space="preserve">an allocation </w:t>
      </w:r>
      <w:r>
        <w:rPr>
          <w:lang w:val="en-US"/>
        </w:rPr>
        <w:t xml:space="preserve">is based on </w:t>
      </w:r>
      <w:r w:rsidRPr="00274A04">
        <w:rPr>
          <w:lang w:val="en-US"/>
        </w:rPr>
        <w:t xml:space="preserve">the amount of quarry material to be removed each year </w:t>
      </w:r>
      <w:r w:rsidR="001D49E4">
        <w:rPr>
          <w:lang w:val="en-US"/>
        </w:rPr>
        <w:t xml:space="preserve">(Schedule </w:t>
      </w:r>
      <w:r w:rsidR="004A5989">
        <w:rPr>
          <w:lang w:val="en-US"/>
        </w:rPr>
        <w:t>1</w:t>
      </w:r>
      <w:r w:rsidR="001D49E4">
        <w:rPr>
          <w:lang w:val="en-US"/>
        </w:rPr>
        <w:t>)</w:t>
      </w:r>
      <w:r>
        <w:rPr>
          <w:lang w:val="en-US"/>
        </w:rPr>
        <w:t>.</w:t>
      </w:r>
      <w:r w:rsidR="001D49E4">
        <w:rPr>
          <w:lang w:val="en-US"/>
        </w:rPr>
        <w:t xml:space="preserve"> </w:t>
      </w:r>
    </w:p>
    <w:p w14:paraId="24E9A69E" w14:textId="6A0B4863" w:rsidR="001D49E4" w:rsidRDefault="00274A04" w:rsidP="001D49E4">
      <w:pPr>
        <w:pStyle w:val="textnormal"/>
        <w:rPr>
          <w:lang w:val="en-US"/>
        </w:rPr>
      </w:pPr>
      <w:r>
        <w:rPr>
          <w:lang w:val="en-US"/>
        </w:rPr>
        <w:t xml:space="preserve">The </w:t>
      </w:r>
      <w:r w:rsidR="00026715">
        <w:rPr>
          <w:lang w:val="en-US"/>
        </w:rPr>
        <w:t xml:space="preserve">rate of </w:t>
      </w:r>
      <w:r>
        <w:rPr>
          <w:lang w:val="en-US"/>
        </w:rPr>
        <w:t xml:space="preserve">royalty payable for </w:t>
      </w:r>
      <w:r w:rsidR="001D49E4">
        <w:rPr>
          <w:lang w:val="en-US"/>
        </w:rPr>
        <w:t xml:space="preserve">removal of quarry material </w:t>
      </w:r>
      <w:r w:rsidR="00026715">
        <w:rPr>
          <w:lang w:val="en-US"/>
        </w:rPr>
        <w:t xml:space="preserve">depends on who removes the material </w:t>
      </w:r>
      <w:r w:rsidR="001D49E4">
        <w:rPr>
          <w:lang w:val="en-US"/>
        </w:rPr>
        <w:t xml:space="preserve">(Schedule </w:t>
      </w:r>
      <w:r w:rsidR="00622FEC">
        <w:rPr>
          <w:lang w:val="en-US"/>
        </w:rPr>
        <w:t>2</w:t>
      </w:r>
      <w:r w:rsidR="001D49E4">
        <w:rPr>
          <w:lang w:val="en-US"/>
        </w:rPr>
        <w:t>)</w:t>
      </w:r>
      <w:r w:rsidR="00BA2549">
        <w:rPr>
          <w:lang w:val="en-US"/>
        </w:rPr>
        <w:t>.</w:t>
      </w:r>
      <w:r w:rsidR="001D49E4">
        <w:rPr>
          <w:lang w:val="en-US"/>
        </w:rPr>
        <w:t xml:space="preserve"> </w:t>
      </w:r>
      <w:r w:rsidR="001668CD">
        <w:rPr>
          <w:lang w:val="en-US"/>
        </w:rPr>
        <w:t>E</w:t>
      </w:r>
      <w:r w:rsidR="001D49E4">
        <w:rPr>
          <w:lang w:val="en-US"/>
        </w:rPr>
        <w:t>xemption</w:t>
      </w:r>
      <w:r w:rsidR="001668CD">
        <w:rPr>
          <w:lang w:val="en-US"/>
        </w:rPr>
        <w:t>s</w:t>
      </w:r>
      <w:r w:rsidR="001D49E4">
        <w:rPr>
          <w:lang w:val="en-US"/>
        </w:rPr>
        <w:t xml:space="preserve"> from royalty payment </w:t>
      </w:r>
      <w:r w:rsidR="0044508A">
        <w:rPr>
          <w:lang w:val="en-US"/>
        </w:rPr>
        <w:t>appl</w:t>
      </w:r>
      <w:r w:rsidR="001668CD">
        <w:rPr>
          <w:lang w:val="en-US"/>
        </w:rPr>
        <w:t>y</w:t>
      </w:r>
      <w:r w:rsidR="0044508A">
        <w:rPr>
          <w:lang w:val="en-US"/>
        </w:rPr>
        <w:t xml:space="preserve"> for </w:t>
      </w:r>
      <w:proofErr w:type="gramStart"/>
      <w:r w:rsidR="0044508A" w:rsidRPr="0039275C">
        <w:t>particular transport-related</w:t>
      </w:r>
      <w:proofErr w:type="gramEnd"/>
      <w:r w:rsidR="0044508A" w:rsidRPr="0039275C">
        <w:t xml:space="preserve"> matters</w:t>
      </w:r>
      <w:bookmarkStart w:id="1" w:name="_Ref488309924"/>
      <w:r w:rsidR="00BA2549">
        <w:rPr>
          <w:rStyle w:val="FootnoteReference"/>
        </w:rPr>
        <w:footnoteReference w:id="5"/>
      </w:r>
      <w:bookmarkEnd w:id="1"/>
      <w:r w:rsidR="0044508A" w:rsidDel="00274A04">
        <w:rPr>
          <w:lang w:val="en-US"/>
        </w:rPr>
        <w:t xml:space="preserve"> </w:t>
      </w:r>
      <w:r w:rsidR="0044508A">
        <w:rPr>
          <w:lang w:val="en-US"/>
        </w:rPr>
        <w:t>(</w:t>
      </w:r>
      <w:r w:rsidR="001668CD">
        <w:rPr>
          <w:lang w:val="en-US"/>
        </w:rPr>
        <w:t xml:space="preserve">under </w:t>
      </w:r>
      <w:r w:rsidR="0044508A">
        <w:rPr>
          <w:lang w:val="en-US"/>
        </w:rPr>
        <w:t xml:space="preserve">section </w:t>
      </w:r>
      <w:r w:rsidR="00622FEC">
        <w:rPr>
          <w:lang w:val="en-US"/>
        </w:rPr>
        <w:t>11(1)</w:t>
      </w:r>
      <w:r w:rsidR="00770411">
        <w:rPr>
          <w:lang w:val="en-US"/>
        </w:rPr>
        <w:t xml:space="preserve"> </w:t>
      </w:r>
      <w:r w:rsidR="001668CD">
        <w:rPr>
          <w:lang w:val="en-US"/>
        </w:rPr>
        <w:t>where the conditions of subsection</w:t>
      </w:r>
      <w:r w:rsidR="00770411">
        <w:rPr>
          <w:lang w:val="en-US"/>
        </w:rPr>
        <w:t xml:space="preserve"> (2)</w:t>
      </w:r>
      <w:r w:rsidR="001668CD">
        <w:rPr>
          <w:lang w:val="en-US"/>
        </w:rPr>
        <w:t xml:space="preserve"> are met</w:t>
      </w:r>
      <w:r w:rsidR="0044508A">
        <w:rPr>
          <w:lang w:val="en-US"/>
        </w:rPr>
        <w:t xml:space="preserve"> and </w:t>
      </w:r>
      <w:r w:rsidR="001668CD">
        <w:rPr>
          <w:lang w:val="en-US"/>
        </w:rPr>
        <w:t xml:space="preserve">under </w:t>
      </w:r>
      <w:r w:rsidR="0044508A">
        <w:rPr>
          <w:lang w:val="en-US"/>
        </w:rPr>
        <w:t>section 1</w:t>
      </w:r>
      <w:r w:rsidR="00622FEC">
        <w:rPr>
          <w:lang w:val="en-US"/>
        </w:rPr>
        <w:t>1(3)</w:t>
      </w:r>
      <w:r w:rsidR="0044508A">
        <w:rPr>
          <w:lang w:val="en-US"/>
        </w:rPr>
        <w:t>).</w:t>
      </w:r>
    </w:p>
    <w:tbl>
      <w:tblPr>
        <w:tblW w:w="0" w:type="auto"/>
        <w:tblInd w:w="61"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1725"/>
        <w:gridCol w:w="8235"/>
      </w:tblGrid>
      <w:tr w:rsidR="001D49E4" w:rsidRPr="00506415" w14:paraId="24E9A6A4" w14:textId="77777777" w:rsidTr="00BA2549">
        <w:tc>
          <w:tcPr>
            <w:tcW w:w="1725" w:type="dxa"/>
            <w:tcBorders>
              <w:top w:val="single" w:sz="12" w:space="0" w:color="999999"/>
              <w:bottom w:val="dotted" w:sz="4" w:space="0" w:color="auto"/>
            </w:tcBorders>
            <w:vAlign w:val="center"/>
          </w:tcPr>
          <w:p w14:paraId="24E9A69F" w14:textId="77777777" w:rsidR="001D49E4" w:rsidRPr="00506415" w:rsidRDefault="001D49E4" w:rsidP="0005139C">
            <w:pPr>
              <w:pStyle w:val="eco-Headingmain"/>
              <w:rPr>
                <w:sz w:val="20"/>
              </w:rPr>
            </w:pPr>
            <w:r w:rsidRPr="00506415">
              <w:rPr>
                <w:sz w:val="20"/>
              </w:rPr>
              <w:t>Application fee</w:t>
            </w:r>
          </w:p>
        </w:tc>
        <w:tc>
          <w:tcPr>
            <w:tcW w:w="8235" w:type="dxa"/>
            <w:tcBorders>
              <w:top w:val="single" w:sz="12" w:space="0" w:color="999999"/>
              <w:bottom w:val="dotted" w:sz="4" w:space="0" w:color="auto"/>
            </w:tcBorders>
            <w:vAlign w:val="center"/>
          </w:tcPr>
          <w:p w14:paraId="24E9A6A0" w14:textId="77777777" w:rsidR="001D49E4" w:rsidRPr="00506415" w:rsidRDefault="001D49E4" w:rsidP="0005139C">
            <w:pPr>
              <w:spacing w:before="40"/>
              <w:rPr>
                <w:rFonts w:cs="Arial"/>
              </w:rPr>
            </w:pPr>
            <w:r w:rsidRPr="00506415">
              <w:rPr>
                <w:rFonts w:cs="Arial"/>
                <w:b/>
                <w:bCs/>
              </w:rPr>
              <w:t xml:space="preserve">Please identify the </w:t>
            </w:r>
            <w:r w:rsidR="00991A65">
              <w:rPr>
                <w:rFonts w:cs="Arial"/>
                <w:b/>
                <w:bCs/>
              </w:rPr>
              <w:t xml:space="preserve">applicable </w:t>
            </w:r>
            <w:r w:rsidR="00A706ED">
              <w:rPr>
                <w:rFonts w:cs="Arial"/>
                <w:b/>
                <w:bCs/>
              </w:rPr>
              <w:t xml:space="preserve">threshold for </w:t>
            </w:r>
            <w:r w:rsidR="00991A65">
              <w:rPr>
                <w:rFonts w:cs="Arial"/>
                <w:b/>
                <w:bCs/>
              </w:rPr>
              <w:t>the application fee</w:t>
            </w:r>
            <w:r>
              <w:rPr>
                <w:rFonts w:cs="Arial"/>
                <w:b/>
                <w:bCs/>
              </w:rPr>
              <w:t>.</w:t>
            </w:r>
            <w:r w:rsidRPr="00506415">
              <w:rPr>
                <w:rFonts w:cs="Arial"/>
                <w:b/>
                <w:bCs/>
              </w:rPr>
              <w:t xml:space="preserve"> </w:t>
            </w:r>
            <w:r w:rsidR="00275D13">
              <w:rPr>
                <w:rFonts w:cs="Arial"/>
                <w:b/>
                <w:bCs/>
              </w:rPr>
              <w:t>(</w:t>
            </w:r>
            <w:r w:rsidRPr="003854BA">
              <w:rPr>
                <w:sz w:val="18"/>
                <w:szCs w:val="18"/>
              </w:rPr>
              <w:t xml:space="preserve">Mark </w:t>
            </w:r>
            <w:r w:rsidRPr="00AC371A">
              <w:rPr>
                <w:rFonts w:ascii="Wingdings 2" w:eastAsia="Wingdings 2" w:hAnsi="Wingdings 2" w:cs="Wingdings 2"/>
                <w:bCs/>
                <w:sz w:val="18"/>
                <w:szCs w:val="18"/>
              </w:rPr>
              <w:t>T</w:t>
            </w:r>
            <w:r>
              <w:rPr>
                <w:bCs/>
                <w:sz w:val="18"/>
                <w:szCs w:val="18"/>
              </w:rPr>
              <w:t xml:space="preserve"> that</w:t>
            </w:r>
            <w:r w:rsidRPr="00AC371A">
              <w:rPr>
                <w:bCs/>
                <w:sz w:val="18"/>
                <w:szCs w:val="18"/>
              </w:rPr>
              <w:t xml:space="preserve"> appli</w:t>
            </w:r>
            <w:r>
              <w:rPr>
                <w:bCs/>
                <w:sz w:val="18"/>
                <w:szCs w:val="18"/>
              </w:rPr>
              <w:t>es</w:t>
            </w:r>
            <w:r w:rsidR="00275D13">
              <w:rPr>
                <w:bCs/>
                <w:sz w:val="18"/>
                <w:szCs w:val="18"/>
              </w:rPr>
              <w:t>)</w:t>
            </w:r>
            <w:r w:rsidRPr="003E1F47">
              <w:rPr>
                <w:bCs/>
                <w:sz w:val="18"/>
                <w:szCs w:val="18"/>
              </w:rPr>
              <w:t>.</w:t>
            </w:r>
            <w:r w:rsidRPr="00506415" w:rsidDel="00AC371A">
              <w:rPr>
                <w:rFonts w:cs="Arial"/>
              </w:rPr>
              <w:t xml:space="preserve"> </w:t>
            </w:r>
          </w:p>
          <w:p w14:paraId="24E9A6A1" w14:textId="77777777" w:rsidR="00EF6EAC" w:rsidRDefault="00EF6EAC" w:rsidP="00556128">
            <w:pPr>
              <w:spacing w:before="120" w:after="120"/>
              <w:rPr>
                <w:rFonts w:cs="Arial"/>
              </w:rPr>
            </w:pPr>
            <w:r>
              <w:rPr>
                <w:rFonts w:cs="Arial"/>
              </w:rPr>
              <w:t>The amount of quarry material to be removed each year:</w:t>
            </w:r>
          </w:p>
          <w:p w14:paraId="24E9A6A2" w14:textId="77777777" w:rsidR="001D49E4" w:rsidRPr="00506415" w:rsidRDefault="001D49E4" w:rsidP="00556128">
            <w:pPr>
              <w:spacing w:before="120" w:after="120"/>
              <w:rPr>
                <w:rFonts w:cs="Arial"/>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no</w:t>
            </w:r>
            <w:r w:rsidR="00307390">
              <w:rPr>
                <w:rFonts w:cs="Arial"/>
              </w:rPr>
              <w:t>t</w:t>
            </w:r>
            <w:r w:rsidRPr="00506415">
              <w:rPr>
                <w:rFonts w:cs="Arial"/>
              </w:rPr>
              <w:t xml:space="preserve"> more than 10 000 m</w:t>
            </w:r>
            <w:r w:rsidRPr="00506415">
              <w:rPr>
                <w:rFonts w:cs="Arial"/>
                <w:vertAlign w:val="superscript"/>
              </w:rPr>
              <w:t>3</w:t>
            </w:r>
          </w:p>
          <w:p w14:paraId="24E9A6A3" w14:textId="77777777" w:rsidR="001D49E4" w:rsidRPr="00506415" w:rsidRDefault="001D49E4" w:rsidP="00EF6EAC">
            <w:pPr>
              <w:spacing w:before="120" w:after="120"/>
              <w:rPr>
                <w:rFonts w:cs="Arial"/>
                <w:b/>
                <w:bCs/>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more than 10 000 m</w:t>
            </w:r>
            <w:r w:rsidRPr="00506415">
              <w:rPr>
                <w:rFonts w:cs="Arial"/>
                <w:vertAlign w:val="superscript"/>
              </w:rPr>
              <w:t>3</w:t>
            </w:r>
          </w:p>
        </w:tc>
      </w:tr>
      <w:tr w:rsidR="001D49E4" w:rsidRPr="00506415" w14:paraId="24E9A6AE" w14:textId="77777777" w:rsidTr="00BA2549">
        <w:tc>
          <w:tcPr>
            <w:tcW w:w="1725" w:type="dxa"/>
            <w:tcBorders>
              <w:top w:val="dotted" w:sz="4" w:space="0" w:color="auto"/>
            </w:tcBorders>
            <w:vAlign w:val="center"/>
          </w:tcPr>
          <w:p w14:paraId="24E9A6A5" w14:textId="77777777" w:rsidR="001D49E4" w:rsidRPr="00506415" w:rsidRDefault="001D49E4" w:rsidP="0005139C">
            <w:pPr>
              <w:pStyle w:val="eco-Headingmain"/>
              <w:rPr>
                <w:sz w:val="20"/>
              </w:rPr>
            </w:pPr>
            <w:r w:rsidRPr="00506415">
              <w:rPr>
                <w:sz w:val="20"/>
              </w:rPr>
              <w:t>Royalty</w:t>
            </w:r>
          </w:p>
          <w:p w14:paraId="24E9A6A6" w14:textId="77777777" w:rsidR="001D49E4" w:rsidRPr="00506415" w:rsidRDefault="001D49E4" w:rsidP="0005139C">
            <w:pPr>
              <w:pStyle w:val="Header"/>
              <w:spacing w:before="40"/>
              <w:rPr>
                <w:rFonts w:cs="Arial"/>
                <w:szCs w:val="20"/>
              </w:rPr>
            </w:pPr>
          </w:p>
        </w:tc>
        <w:tc>
          <w:tcPr>
            <w:tcW w:w="8235" w:type="dxa"/>
            <w:tcBorders>
              <w:top w:val="dotted" w:sz="4" w:space="0" w:color="auto"/>
            </w:tcBorders>
            <w:vAlign w:val="center"/>
          </w:tcPr>
          <w:p w14:paraId="24E9A6A7" w14:textId="77777777" w:rsidR="00991A65" w:rsidRPr="00506415" w:rsidRDefault="00991A65" w:rsidP="00991A65">
            <w:pPr>
              <w:spacing w:before="40"/>
              <w:rPr>
                <w:rFonts w:cs="Arial"/>
              </w:rPr>
            </w:pPr>
            <w:r w:rsidRPr="00506415">
              <w:rPr>
                <w:rFonts w:cs="Arial"/>
                <w:b/>
                <w:bCs/>
              </w:rPr>
              <w:t xml:space="preserve">Please identify the </w:t>
            </w:r>
            <w:r>
              <w:rPr>
                <w:rFonts w:cs="Arial"/>
                <w:b/>
                <w:bCs/>
              </w:rPr>
              <w:t>applicable circumstance for the royalty.</w:t>
            </w:r>
            <w:r w:rsidRPr="00506415">
              <w:rPr>
                <w:rFonts w:cs="Arial"/>
                <w:b/>
                <w:bCs/>
              </w:rPr>
              <w:t xml:space="preserve"> </w:t>
            </w:r>
            <w:r w:rsidR="00275D13">
              <w:rPr>
                <w:rFonts w:cs="Arial"/>
                <w:b/>
                <w:bCs/>
              </w:rPr>
              <w:t>(</w:t>
            </w:r>
            <w:r w:rsidRPr="003854BA">
              <w:rPr>
                <w:sz w:val="18"/>
                <w:szCs w:val="18"/>
              </w:rPr>
              <w:t xml:space="preserve">Mark </w:t>
            </w:r>
            <w:r w:rsidRPr="00AC371A">
              <w:rPr>
                <w:rFonts w:ascii="Wingdings 2" w:eastAsia="Wingdings 2" w:hAnsi="Wingdings 2" w:cs="Wingdings 2"/>
                <w:bCs/>
                <w:sz w:val="18"/>
                <w:szCs w:val="18"/>
              </w:rPr>
              <w:t>T</w:t>
            </w:r>
            <w:r>
              <w:rPr>
                <w:bCs/>
                <w:sz w:val="18"/>
                <w:szCs w:val="18"/>
              </w:rPr>
              <w:t xml:space="preserve"> that</w:t>
            </w:r>
            <w:r w:rsidRPr="00AC371A">
              <w:rPr>
                <w:bCs/>
                <w:sz w:val="18"/>
                <w:szCs w:val="18"/>
              </w:rPr>
              <w:t xml:space="preserve"> appli</w:t>
            </w:r>
            <w:r>
              <w:rPr>
                <w:bCs/>
                <w:sz w:val="18"/>
                <w:szCs w:val="18"/>
              </w:rPr>
              <w:t>es</w:t>
            </w:r>
            <w:r w:rsidR="00275D13">
              <w:rPr>
                <w:bCs/>
                <w:sz w:val="18"/>
                <w:szCs w:val="18"/>
              </w:rPr>
              <w:t>)</w:t>
            </w:r>
            <w:r>
              <w:rPr>
                <w:b/>
                <w:bCs/>
                <w:sz w:val="18"/>
                <w:szCs w:val="18"/>
              </w:rPr>
              <w:t>.</w:t>
            </w:r>
            <w:r w:rsidRPr="00506415" w:rsidDel="00AC371A">
              <w:rPr>
                <w:rFonts w:cs="Arial"/>
              </w:rPr>
              <w:t xml:space="preserve"> </w:t>
            </w:r>
          </w:p>
          <w:p w14:paraId="24E9A6A8" w14:textId="77777777" w:rsidR="001D49E4" w:rsidRPr="00506415" w:rsidRDefault="0039275C" w:rsidP="0005139C">
            <w:pPr>
              <w:spacing w:before="40"/>
              <w:rPr>
                <w:rFonts w:cs="Arial"/>
                <w:b/>
                <w:bCs/>
              </w:rPr>
            </w:pPr>
            <w:r w:rsidRPr="00506415">
              <w:rPr>
                <w:rFonts w:cs="Arial"/>
              </w:rPr>
              <w:fldChar w:fldCharType="begin">
                <w:ffData>
                  <w:name w:val="Check2"/>
                  <w:enabled/>
                  <w:calcOnExit w:val="0"/>
                  <w:checkBox>
                    <w:sizeAuto/>
                    <w:default w:val="0"/>
                  </w:checkBox>
                </w:ffData>
              </w:fldChar>
            </w:r>
            <w:r w:rsidRPr="00506415">
              <w:rPr>
                <w:rFonts w:cs="Arial"/>
              </w:rPr>
              <w:instrText xml:space="preserve"> FORMCHECKBOX </w:instrText>
            </w:r>
            <w:r w:rsidR="00000000">
              <w:rPr>
                <w:rFonts w:cs="Arial"/>
              </w:rPr>
            </w:r>
            <w:r w:rsidR="00000000">
              <w:rPr>
                <w:rFonts w:cs="Arial"/>
              </w:rPr>
              <w:fldChar w:fldCharType="separate"/>
            </w:r>
            <w:r w:rsidRPr="00506415">
              <w:rPr>
                <w:rFonts w:cs="Arial"/>
              </w:rPr>
              <w:fldChar w:fldCharType="end"/>
            </w:r>
            <w:r w:rsidRPr="00506415">
              <w:rPr>
                <w:rFonts w:cs="Arial"/>
              </w:rPr>
              <w:t xml:space="preserve">  </w:t>
            </w:r>
            <w:r w:rsidR="001D49E4" w:rsidRPr="00506415">
              <w:rPr>
                <w:rFonts w:cs="Arial"/>
                <w:b/>
                <w:bCs/>
              </w:rPr>
              <w:t xml:space="preserve">The royalty </w:t>
            </w:r>
            <w:r w:rsidR="00991A65">
              <w:rPr>
                <w:rFonts w:cs="Arial"/>
                <w:b/>
                <w:bCs/>
              </w:rPr>
              <w:t xml:space="preserve">is </w:t>
            </w:r>
            <w:proofErr w:type="gramStart"/>
            <w:r w:rsidR="001D49E4" w:rsidRPr="00506415">
              <w:rPr>
                <w:rFonts w:cs="Arial"/>
                <w:b/>
                <w:bCs/>
              </w:rPr>
              <w:t>payable</w:t>
            </w:r>
            <w:proofErr w:type="gramEnd"/>
            <w:r w:rsidR="001D49E4" w:rsidRPr="00506415">
              <w:rPr>
                <w:rFonts w:cs="Arial"/>
                <w:b/>
                <w:bCs/>
              </w:rPr>
              <w:t xml:space="preserve"> </w:t>
            </w:r>
            <w:r w:rsidR="00991A65">
              <w:rPr>
                <w:rFonts w:cs="Arial"/>
                <w:b/>
                <w:bCs/>
              </w:rPr>
              <w:t>and the</w:t>
            </w:r>
            <w:r w:rsidR="001D49E4" w:rsidRPr="00506415">
              <w:rPr>
                <w:rFonts w:cs="Arial"/>
                <w:b/>
                <w:bCs/>
              </w:rPr>
              <w:t xml:space="preserve"> quarry material </w:t>
            </w:r>
            <w:r w:rsidR="00991A65">
              <w:rPr>
                <w:rFonts w:cs="Arial"/>
                <w:b/>
                <w:bCs/>
              </w:rPr>
              <w:t xml:space="preserve">will be </w:t>
            </w:r>
            <w:r w:rsidR="001D49E4" w:rsidRPr="00506415">
              <w:rPr>
                <w:rFonts w:cs="Arial"/>
                <w:b/>
                <w:bCs/>
              </w:rPr>
              <w:t xml:space="preserve">removed </w:t>
            </w:r>
            <w:r w:rsidR="00991A65">
              <w:rPr>
                <w:rFonts w:cs="Arial"/>
                <w:b/>
                <w:bCs/>
              </w:rPr>
              <w:t>by</w:t>
            </w:r>
            <w:r w:rsidR="001D49E4" w:rsidRPr="00506415">
              <w:rPr>
                <w:rFonts w:cs="Arial"/>
                <w:b/>
                <w:bCs/>
              </w:rPr>
              <w:t>:</w:t>
            </w:r>
          </w:p>
          <w:p w14:paraId="24E9A6A9" w14:textId="77777777" w:rsidR="001D49E4" w:rsidRDefault="0039275C" w:rsidP="003E1F47">
            <w:pPr>
              <w:pStyle w:val="eco-Bullet1"/>
              <w:numPr>
                <w:ilvl w:val="0"/>
                <w:numId w:val="0"/>
              </w:numPr>
              <w:ind w:left="369"/>
            </w:pPr>
            <w:r w:rsidRPr="00506415">
              <w:fldChar w:fldCharType="begin">
                <w:ffData>
                  <w:name w:val="Check2"/>
                  <w:enabled/>
                  <w:calcOnExit w:val="0"/>
                  <w:checkBox>
                    <w:sizeAuto/>
                    <w:default w:val="0"/>
                  </w:checkBox>
                </w:ffData>
              </w:fldChar>
            </w:r>
            <w:r w:rsidRPr="00506415">
              <w:instrText xml:space="preserve"> FORMCHECKBOX </w:instrText>
            </w:r>
            <w:r w:rsidR="00000000">
              <w:fldChar w:fldCharType="separate"/>
            </w:r>
            <w:r w:rsidRPr="00506415">
              <w:fldChar w:fldCharType="end"/>
            </w:r>
            <w:r w:rsidRPr="00506415">
              <w:t xml:space="preserve">  </w:t>
            </w:r>
            <w:r w:rsidR="001D49E4">
              <w:t>a government body or a statutory authority for its own use.</w:t>
            </w:r>
          </w:p>
          <w:p w14:paraId="24E9A6AA" w14:textId="77777777" w:rsidR="001D49E4" w:rsidRDefault="0039275C" w:rsidP="003E1F47">
            <w:pPr>
              <w:pStyle w:val="eco-Bullet1"/>
              <w:numPr>
                <w:ilvl w:val="0"/>
                <w:numId w:val="0"/>
              </w:numPr>
              <w:ind w:left="369"/>
            </w:pPr>
            <w:r w:rsidRPr="00506415">
              <w:fldChar w:fldCharType="begin">
                <w:ffData>
                  <w:name w:val="Check2"/>
                  <w:enabled/>
                  <w:calcOnExit w:val="0"/>
                  <w:checkBox>
                    <w:sizeAuto/>
                    <w:default w:val="0"/>
                  </w:checkBox>
                </w:ffData>
              </w:fldChar>
            </w:r>
            <w:r w:rsidRPr="00506415">
              <w:instrText xml:space="preserve"> FORMCHECKBOX </w:instrText>
            </w:r>
            <w:r w:rsidR="00000000">
              <w:fldChar w:fldCharType="separate"/>
            </w:r>
            <w:r w:rsidRPr="00506415">
              <w:fldChar w:fldCharType="end"/>
            </w:r>
            <w:r w:rsidRPr="00506415">
              <w:t xml:space="preserve">  </w:t>
            </w:r>
            <w:r w:rsidR="001D49E4">
              <w:t>otherwise/all else</w:t>
            </w:r>
          </w:p>
          <w:p w14:paraId="24E9A6AB" w14:textId="77777777" w:rsidR="0039275C" w:rsidRDefault="0039275C" w:rsidP="003E1F47">
            <w:pPr>
              <w:pStyle w:val="eco-Bullet1"/>
              <w:numPr>
                <w:ilvl w:val="0"/>
                <w:numId w:val="0"/>
              </w:numPr>
            </w:pPr>
            <w:r w:rsidRPr="00506415">
              <w:fldChar w:fldCharType="begin">
                <w:ffData>
                  <w:name w:val="Check2"/>
                  <w:enabled/>
                  <w:calcOnExit w:val="0"/>
                  <w:checkBox>
                    <w:sizeAuto/>
                    <w:default w:val="0"/>
                  </w:checkBox>
                </w:ffData>
              </w:fldChar>
            </w:r>
            <w:r w:rsidRPr="00506415">
              <w:instrText xml:space="preserve"> FORMCHECKBOX </w:instrText>
            </w:r>
            <w:r w:rsidR="00000000">
              <w:fldChar w:fldCharType="separate"/>
            </w:r>
            <w:r w:rsidRPr="00506415">
              <w:fldChar w:fldCharType="end"/>
            </w:r>
            <w:r w:rsidRPr="00506415">
              <w:t xml:space="preserve">  </w:t>
            </w:r>
            <w:r w:rsidRPr="00506415">
              <w:rPr>
                <w:b/>
                <w:bCs/>
              </w:rPr>
              <w:t xml:space="preserve">The royalty </w:t>
            </w:r>
            <w:r w:rsidR="00991A65">
              <w:rPr>
                <w:b/>
                <w:bCs/>
              </w:rPr>
              <w:t xml:space="preserve">is not </w:t>
            </w:r>
            <w:r w:rsidRPr="00506415">
              <w:rPr>
                <w:b/>
                <w:bCs/>
              </w:rPr>
              <w:t xml:space="preserve">payable </w:t>
            </w:r>
            <w:r w:rsidR="00991A65">
              <w:rPr>
                <w:b/>
                <w:bCs/>
              </w:rPr>
              <w:t>because the</w:t>
            </w:r>
            <w:r w:rsidRPr="00506415">
              <w:rPr>
                <w:b/>
                <w:bCs/>
              </w:rPr>
              <w:t xml:space="preserve"> quarry material </w:t>
            </w:r>
            <w:r w:rsidR="00991A65">
              <w:rPr>
                <w:b/>
                <w:bCs/>
              </w:rPr>
              <w:t>will be used for</w:t>
            </w:r>
            <w:r w:rsidRPr="00506415">
              <w:rPr>
                <w:b/>
                <w:bCs/>
              </w:rPr>
              <w:t>:</w:t>
            </w:r>
          </w:p>
          <w:p w14:paraId="24E9A6AC" w14:textId="77777777" w:rsidR="0039275C" w:rsidRDefault="0039275C" w:rsidP="003E1F47">
            <w:pPr>
              <w:pStyle w:val="eco-Bullet1"/>
              <w:numPr>
                <w:ilvl w:val="0"/>
                <w:numId w:val="0"/>
              </w:numPr>
              <w:ind w:left="369"/>
            </w:pPr>
            <w:r w:rsidRPr="00506415">
              <w:fldChar w:fldCharType="begin">
                <w:ffData>
                  <w:name w:val="Check2"/>
                  <w:enabled/>
                  <w:calcOnExit w:val="0"/>
                  <w:checkBox>
                    <w:sizeAuto/>
                    <w:default w:val="0"/>
                  </w:checkBox>
                </w:ffData>
              </w:fldChar>
            </w:r>
            <w:r w:rsidRPr="00506415">
              <w:instrText xml:space="preserve"> FORMCHECKBOX </w:instrText>
            </w:r>
            <w:r w:rsidR="00000000">
              <w:fldChar w:fldCharType="separate"/>
            </w:r>
            <w:r w:rsidRPr="00506415">
              <w:fldChar w:fldCharType="end"/>
            </w:r>
            <w:r w:rsidRPr="00506415">
              <w:t xml:space="preserve">  </w:t>
            </w:r>
            <w:proofErr w:type="gramStart"/>
            <w:r w:rsidRPr="0039275C">
              <w:t>particular transport-related</w:t>
            </w:r>
            <w:proofErr w:type="gramEnd"/>
            <w:r w:rsidRPr="0039275C">
              <w:t xml:space="preserve"> matters</w:t>
            </w:r>
            <w:r w:rsidRPr="00FD3048">
              <w:t xml:space="preserve">. </w:t>
            </w:r>
            <w:r w:rsidRPr="003E1F47">
              <w:t>Attach details of exemption.</w:t>
            </w:r>
          </w:p>
          <w:p w14:paraId="24E9A6AD" w14:textId="77777777" w:rsidR="0039275C" w:rsidRPr="00506415" w:rsidRDefault="0039275C" w:rsidP="003E1F47">
            <w:pPr>
              <w:pStyle w:val="eco-Bullet1"/>
              <w:numPr>
                <w:ilvl w:val="0"/>
                <w:numId w:val="0"/>
              </w:numPr>
              <w:ind w:left="369"/>
              <w:rPr>
                <w:b/>
                <w:bCs/>
              </w:rPr>
            </w:pPr>
            <w:r w:rsidRPr="00506415">
              <w:fldChar w:fldCharType="begin">
                <w:ffData>
                  <w:name w:val="Check2"/>
                  <w:enabled/>
                  <w:calcOnExit w:val="0"/>
                  <w:checkBox>
                    <w:sizeAuto/>
                    <w:default w:val="0"/>
                  </w:checkBox>
                </w:ffData>
              </w:fldChar>
            </w:r>
            <w:r w:rsidRPr="00506415">
              <w:instrText xml:space="preserve"> FORMCHECKBOX </w:instrText>
            </w:r>
            <w:r w:rsidR="00000000">
              <w:fldChar w:fldCharType="separate"/>
            </w:r>
            <w:r w:rsidRPr="00506415">
              <w:fldChar w:fldCharType="end"/>
            </w:r>
            <w:r w:rsidRPr="00506415">
              <w:t xml:space="preserve">  </w:t>
            </w:r>
            <w:r w:rsidR="00991A65">
              <w:t xml:space="preserve">other </w:t>
            </w:r>
            <w:proofErr w:type="gramStart"/>
            <w:r w:rsidRPr="0039275C">
              <w:t>particular purposes</w:t>
            </w:r>
            <w:proofErr w:type="gramEnd"/>
            <w:r w:rsidRPr="0039275C">
              <w:t xml:space="preserve"> where no royalty is payable</w:t>
            </w:r>
            <w:r w:rsidR="0044508A" w:rsidRPr="00FD3048">
              <w:t>.</w:t>
            </w:r>
            <w:r w:rsidRPr="00FD3048">
              <w:t xml:space="preserve"> </w:t>
            </w:r>
            <w:r w:rsidRPr="003E1F47">
              <w:t>Attach details of exemption.</w:t>
            </w:r>
          </w:p>
        </w:tc>
      </w:tr>
    </w:tbl>
    <w:p w14:paraId="24E9A6AF" w14:textId="4DE4ECC9" w:rsidR="001D49E4" w:rsidRPr="001D49E4" w:rsidRDefault="001D49E4" w:rsidP="00D508F0">
      <w:pPr>
        <w:pStyle w:val="Heading1num"/>
        <w:keepNext w:val="0"/>
        <w:keepLines/>
        <w:numPr>
          <w:ilvl w:val="0"/>
          <w:numId w:val="7"/>
        </w:numPr>
      </w:pPr>
      <w:r>
        <w:t>Payment</w:t>
      </w:r>
    </w:p>
    <w:tbl>
      <w:tblPr>
        <w:tblW w:w="9960" w:type="dxa"/>
        <w:tblInd w:w="60" w:type="dxa"/>
        <w:tblLook w:val="01E0" w:firstRow="1" w:lastRow="1" w:firstColumn="1" w:lastColumn="1" w:noHBand="0" w:noVBand="0"/>
      </w:tblPr>
      <w:tblGrid>
        <w:gridCol w:w="2316"/>
        <w:gridCol w:w="3822"/>
        <w:gridCol w:w="3822"/>
      </w:tblGrid>
      <w:tr w:rsidR="00BF24B4" w:rsidRPr="00CB1B93" w14:paraId="24E9A6B3" w14:textId="77777777" w:rsidTr="00BF24B4">
        <w:trPr>
          <w:trHeight w:val="436"/>
        </w:trPr>
        <w:tc>
          <w:tcPr>
            <w:tcW w:w="2316" w:type="dxa"/>
            <w:vAlign w:val="center"/>
          </w:tcPr>
          <w:p w14:paraId="24E9A6B0" w14:textId="77777777" w:rsidR="00BF24B4" w:rsidRPr="00CB1B93" w:rsidRDefault="00BF24B4" w:rsidP="00D508F0">
            <w:pPr>
              <w:pStyle w:val="eco-BodyText"/>
              <w:keepLines/>
              <w:widowControl w:val="0"/>
              <w:spacing w:before="120" w:line="280" w:lineRule="exact"/>
            </w:pPr>
            <w:r w:rsidRPr="00CB1B93">
              <w:t>The applicable fee</w:t>
            </w:r>
            <w:r>
              <w:rPr>
                <w:rStyle w:val="FootnoteReference"/>
              </w:rPr>
              <w:footnoteReference w:id="6"/>
            </w:r>
            <w:r>
              <w:t xml:space="preserve"> is</w:t>
            </w:r>
            <w:r w:rsidRPr="00CB1B93">
              <w:t xml:space="preserve"> $</w:t>
            </w:r>
          </w:p>
        </w:tc>
        <w:tc>
          <w:tcPr>
            <w:tcW w:w="3822" w:type="dxa"/>
            <w:tcBorders>
              <w:bottom w:val="single" w:sz="4" w:space="0" w:color="auto"/>
            </w:tcBorders>
            <w:vAlign w:val="center"/>
          </w:tcPr>
          <w:p w14:paraId="24E9A6B1" w14:textId="77777777" w:rsidR="00BF24B4" w:rsidRPr="00CB1B93" w:rsidRDefault="00BF24B4" w:rsidP="00D508F0">
            <w:pPr>
              <w:pStyle w:val="eco-BodyText"/>
              <w:keepLines/>
              <w:widowControl w:val="0"/>
              <w:spacing w:before="120" w:line="280" w:lineRule="exact"/>
            </w:pPr>
            <w:r w:rsidRPr="00CB1B93">
              <w:fldChar w:fldCharType="begin">
                <w:ffData>
                  <w:name w:val="Text1"/>
                  <w:enabled/>
                  <w:calcOnExit w:val="0"/>
                  <w:textInput/>
                </w:ffData>
              </w:fldChar>
            </w:r>
            <w:r w:rsidRPr="00CB1B93">
              <w:instrText xml:space="preserve"> FORMTEXT </w:instrText>
            </w:r>
            <w:r w:rsidRPr="00CB1B93">
              <w:fldChar w:fldCharType="separate"/>
            </w:r>
            <w:r w:rsidRPr="00CB1B93">
              <w:t> </w:t>
            </w:r>
            <w:r w:rsidRPr="00CB1B93">
              <w:t> </w:t>
            </w:r>
            <w:r w:rsidRPr="00CB1B93">
              <w:t> </w:t>
            </w:r>
            <w:r w:rsidRPr="00CB1B93">
              <w:t> </w:t>
            </w:r>
            <w:r w:rsidRPr="00CB1B93">
              <w:t> </w:t>
            </w:r>
            <w:r w:rsidRPr="00CB1B93">
              <w:fldChar w:fldCharType="end"/>
            </w:r>
          </w:p>
        </w:tc>
        <w:tc>
          <w:tcPr>
            <w:tcW w:w="3822" w:type="dxa"/>
            <w:vAlign w:val="center"/>
          </w:tcPr>
          <w:p w14:paraId="24E9A6B2" w14:textId="77777777" w:rsidR="00BF24B4" w:rsidRPr="00CB1B93" w:rsidRDefault="00BF24B4" w:rsidP="00D508F0">
            <w:pPr>
              <w:pStyle w:val="eco-BodyText"/>
              <w:keepLines/>
              <w:widowControl w:val="0"/>
              <w:spacing w:before="120" w:line="280" w:lineRule="exact"/>
            </w:pPr>
          </w:p>
        </w:tc>
      </w:tr>
      <w:tr w:rsidR="001D49E4" w:rsidRPr="00CB1B93" w14:paraId="24E9A6B6" w14:textId="003F5D50" w:rsidTr="00304695">
        <w:trPr>
          <w:trHeight w:val="740"/>
        </w:trPr>
        <w:tc>
          <w:tcPr>
            <w:tcW w:w="9960" w:type="dxa"/>
            <w:gridSpan w:val="3"/>
            <w:vAlign w:val="center"/>
          </w:tcPr>
          <w:p w14:paraId="24E9A6B5" w14:textId="5821E4DE" w:rsidR="00336BD6" w:rsidRPr="00CB1B93" w:rsidRDefault="00336BD6" w:rsidP="00D508F0">
            <w:pPr>
              <w:pStyle w:val="eco-BodyText"/>
              <w:keepLines/>
              <w:widowControl w:val="0"/>
              <w:tabs>
                <w:tab w:val="left" w:pos="416"/>
              </w:tabs>
              <w:spacing w:line="280" w:lineRule="exact"/>
            </w:pPr>
            <w:r>
              <w:t>Select the payment method below:</w:t>
            </w:r>
          </w:p>
        </w:tc>
      </w:tr>
      <w:tr w:rsidR="005D22AE" w:rsidRPr="00CB1B93" w14:paraId="24E9A6BB" w14:textId="317C3913" w:rsidTr="00E3030E">
        <w:trPr>
          <w:trHeight w:val="510"/>
        </w:trPr>
        <w:tc>
          <w:tcPr>
            <w:tcW w:w="9960" w:type="dxa"/>
            <w:gridSpan w:val="3"/>
            <w:vAlign w:val="center"/>
          </w:tcPr>
          <w:tbl>
            <w:tblPr>
              <w:tblStyle w:val="TableGrid"/>
              <w:tblW w:w="0" w:type="auto"/>
              <w:tblInd w:w="397" w:type="dxa"/>
              <w:tblLook w:val="04A0" w:firstRow="1" w:lastRow="0" w:firstColumn="1" w:lastColumn="0" w:noHBand="0" w:noVBand="1"/>
            </w:tblPr>
            <w:tblGrid>
              <w:gridCol w:w="421"/>
              <w:gridCol w:w="8916"/>
            </w:tblGrid>
            <w:tr w:rsidR="00E34216" w14:paraId="715022BC" w14:textId="77777777" w:rsidTr="00A10124">
              <w:tc>
                <w:tcPr>
                  <w:tcW w:w="9337" w:type="dxa"/>
                  <w:gridSpan w:val="2"/>
                  <w:tcBorders>
                    <w:top w:val="nil"/>
                    <w:left w:val="nil"/>
                    <w:bottom w:val="nil"/>
                    <w:right w:val="nil"/>
                  </w:tcBorders>
                </w:tcPr>
                <w:p w14:paraId="1B8C52C5" w14:textId="7C64805B" w:rsidR="00E34216" w:rsidRPr="008D3E77" w:rsidRDefault="00E34216" w:rsidP="00AD1094">
                  <w:pPr>
                    <w:pStyle w:val="paragraph"/>
                    <w:spacing w:before="0" w:beforeAutospacing="0" w:after="0" w:afterAutospacing="0"/>
                    <w:textAlignment w:val="baseline"/>
                    <w:rPr>
                      <w:rStyle w:val="normaltextrun"/>
                      <w:rFonts w:ascii="Arial" w:hAnsi="Arial" w:cs="Arial"/>
                      <w:sz w:val="20"/>
                      <w:szCs w:val="20"/>
                    </w:rPr>
                  </w:pPr>
                  <w:r w:rsidRPr="008D3E77">
                    <w:rPr>
                      <w:rStyle w:val="normaltextrun"/>
                      <w:rFonts w:ascii="Arial" w:hAnsi="Arial" w:cs="Arial"/>
                      <w:sz w:val="20"/>
                      <w:szCs w:val="20"/>
                    </w:rPr>
                    <w:t xml:space="preserve">Preferred </w:t>
                  </w:r>
                </w:p>
              </w:tc>
            </w:tr>
            <w:tr w:rsidR="00AD1094" w14:paraId="765C2C44" w14:textId="77777777" w:rsidTr="00A10124">
              <w:tc>
                <w:tcPr>
                  <w:tcW w:w="421" w:type="dxa"/>
                  <w:tcBorders>
                    <w:top w:val="nil"/>
                    <w:left w:val="nil"/>
                    <w:bottom w:val="nil"/>
                    <w:right w:val="nil"/>
                  </w:tcBorders>
                </w:tcPr>
                <w:p w14:paraId="7B86732F" w14:textId="7190CAD9" w:rsidR="00AD1094" w:rsidRDefault="00000000" w:rsidP="004601CE">
                  <w:pPr>
                    <w:pStyle w:val="eco-BodyText"/>
                    <w:keepLines/>
                    <w:widowControl w:val="0"/>
                    <w:tabs>
                      <w:tab w:val="left" w:pos="416"/>
                    </w:tabs>
                    <w:spacing w:line="280" w:lineRule="exact"/>
                  </w:pPr>
                  <w:sdt>
                    <w:sdtPr>
                      <w:id w:val="-1211492372"/>
                      <w14:checkbox>
                        <w14:checked w14:val="0"/>
                        <w14:checkedState w14:val="2612" w14:font="MS Gothic"/>
                        <w14:uncheckedState w14:val="2610" w14:font="MS Gothic"/>
                      </w14:checkbox>
                    </w:sdtPr>
                    <w:sdtContent>
                      <w:r w:rsidR="00457E21">
                        <w:rPr>
                          <w:rFonts w:ascii="MS Gothic" w:eastAsia="MS Gothic" w:hAnsi="MS Gothic" w:hint="eastAsia"/>
                        </w:rPr>
                        <w:t>☐</w:t>
                      </w:r>
                    </w:sdtContent>
                  </w:sdt>
                  <w:r w:rsidR="00B82CFF" w:rsidRPr="000144AA">
                    <w:rPr>
                      <w:rStyle w:val="normaltextrun"/>
                    </w:rPr>
                    <w:t xml:space="preserve"> </w:t>
                  </w:r>
                  <w:r w:rsidR="00B82CFF">
                    <w:rPr>
                      <w:rStyle w:val="normaltextrun"/>
                    </w:rPr>
                    <w:t xml:space="preserve"> </w:t>
                  </w:r>
                  <w:r w:rsidR="00AD1094" w:rsidRPr="000144AA">
                    <w:rPr>
                      <w:rStyle w:val="normaltextrun"/>
                    </w:rPr>
                    <w:t xml:space="preserve"> </w:t>
                  </w:r>
                  <w:r w:rsidR="00AD1094">
                    <w:rPr>
                      <w:rStyle w:val="normaltextrun"/>
                    </w:rPr>
                    <w:t xml:space="preserve"> </w:t>
                  </w:r>
                </w:p>
              </w:tc>
              <w:tc>
                <w:tcPr>
                  <w:tcW w:w="8916" w:type="dxa"/>
                  <w:tcBorders>
                    <w:top w:val="nil"/>
                    <w:left w:val="nil"/>
                    <w:bottom w:val="nil"/>
                    <w:right w:val="nil"/>
                  </w:tcBorders>
                </w:tcPr>
                <w:p w14:paraId="3BBDA552" w14:textId="7A21C3B9" w:rsidR="00AD1094" w:rsidRPr="000144AA" w:rsidRDefault="00AD1094" w:rsidP="00AD1094">
                  <w:pPr>
                    <w:pStyle w:val="paragraph"/>
                    <w:spacing w:before="0" w:beforeAutospacing="0" w:after="0" w:afterAutospacing="0"/>
                    <w:textAlignment w:val="baseline"/>
                    <w:rPr>
                      <w:rStyle w:val="eop"/>
                      <w:rFonts w:ascii="Arial" w:hAnsi="Arial" w:cs="Arial"/>
                      <w:sz w:val="20"/>
                      <w:szCs w:val="20"/>
                    </w:rPr>
                  </w:pPr>
                  <w:r w:rsidRPr="000144AA">
                    <w:rPr>
                      <w:rStyle w:val="normaltextrun"/>
                      <w:rFonts w:ascii="Arial" w:hAnsi="Arial" w:cs="Arial"/>
                      <w:sz w:val="20"/>
                      <w:szCs w:val="20"/>
                    </w:rPr>
                    <w:t xml:space="preserve">Apply using Online Services – submit the application online and pay by credit </w:t>
                  </w:r>
                  <w:proofErr w:type="gramStart"/>
                  <w:r w:rsidRPr="000144AA">
                    <w:rPr>
                      <w:rStyle w:val="normaltextrun"/>
                      <w:rFonts w:ascii="Arial" w:hAnsi="Arial" w:cs="Arial"/>
                      <w:sz w:val="20"/>
                      <w:szCs w:val="20"/>
                    </w:rPr>
                    <w:t>card</w:t>
                  </w:r>
                  <w:proofErr w:type="gramEnd"/>
                  <w:r w:rsidRPr="000144AA">
                    <w:rPr>
                      <w:rStyle w:val="eop"/>
                      <w:rFonts w:ascii="Arial" w:hAnsi="Arial" w:cs="Arial"/>
                      <w:sz w:val="20"/>
                      <w:szCs w:val="20"/>
                    </w:rPr>
                    <w:t> </w:t>
                  </w:r>
                </w:p>
                <w:p w14:paraId="37488821" w14:textId="57867CC9" w:rsidR="00AD1094" w:rsidRDefault="00000000" w:rsidP="00AD1094">
                  <w:pPr>
                    <w:pStyle w:val="paragraph"/>
                    <w:spacing w:before="0" w:beforeAutospacing="0" w:after="0" w:afterAutospacing="0"/>
                    <w:textAlignment w:val="baseline"/>
                    <w:rPr>
                      <w:rStyle w:val="eop"/>
                      <w:rFonts w:ascii="Arial" w:hAnsi="Arial" w:cs="Arial"/>
                      <w:sz w:val="20"/>
                      <w:szCs w:val="20"/>
                    </w:rPr>
                  </w:pPr>
                  <w:hyperlink r:id="rId15" w:history="1">
                    <w:r w:rsidR="004E66CE">
                      <w:rPr>
                        <w:rStyle w:val="Hyperlink"/>
                        <w:rFonts w:ascii="Arial" w:hAnsi="Arial" w:cs="Arial"/>
                        <w:sz w:val="20"/>
                        <w:szCs w:val="20"/>
                      </w:rPr>
                      <w:t>www.business.qld.gov.au/running-business/environment/online-services</w:t>
                    </w:r>
                  </w:hyperlink>
                  <w:r w:rsidR="00AD1094" w:rsidRPr="000144AA">
                    <w:rPr>
                      <w:rStyle w:val="normaltextrun"/>
                      <w:rFonts w:ascii="Arial" w:hAnsi="Arial" w:cs="Arial"/>
                      <w:sz w:val="20"/>
                      <w:szCs w:val="20"/>
                    </w:rPr>
                    <w:t>.</w:t>
                  </w:r>
                  <w:r w:rsidR="00AD1094" w:rsidRPr="000144AA">
                    <w:rPr>
                      <w:rStyle w:val="eop"/>
                      <w:rFonts w:ascii="Arial" w:hAnsi="Arial" w:cs="Arial"/>
                      <w:sz w:val="20"/>
                      <w:szCs w:val="20"/>
                    </w:rPr>
                    <w:t> </w:t>
                  </w:r>
                </w:p>
                <w:p w14:paraId="6FFDCADB" w14:textId="1617EE2D" w:rsidR="00E34216" w:rsidRDefault="00E34216" w:rsidP="00AD1094">
                  <w:pPr>
                    <w:pStyle w:val="paragraph"/>
                    <w:spacing w:before="0" w:beforeAutospacing="0" w:after="0" w:afterAutospacing="0"/>
                    <w:textAlignment w:val="baseline"/>
                  </w:pPr>
                </w:p>
              </w:tc>
            </w:tr>
            <w:tr w:rsidR="00E34216" w14:paraId="75451E90" w14:textId="77777777" w:rsidTr="00A10124">
              <w:tc>
                <w:tcPr>
                  <w:tcW w:w="9337" w:type="dxa"/>
                  <w:gridSpan w:val="2"/>
                  <w:tcBorders>
                    <w:top w:val="nil"/>
                    <w:left w:val="nil"/>
                    <w:bottom w:val="nil"/>
                    <w:right w:val="nil"/>
                  </w:tcBorders>
                </w:tcPr>
                <w:p w14:paraId="3C9683A5" w14:textId="6A6F8D85" w:rsidR="00E34216" w:rsidRPr="008D3E77" w:rsidRDefault="00E34216" w:rsidP="00E34216">
                  <w:pPr>
                    <w:pStyle w:val="paragraph"/>
                    <w:spacing w:before="0" w:beforeAutospacing="0" w:after="0" w:afterAutospacing="0"/>
                    <w:textAlignment w:val="baseline"/>
                    <w:rPr>
                      <w:rStyle w:val="normaltextrun"/>
                      <w:rFonts w:ascii="Arial" w:hAnsi="Arial" w:cs="Arial"/>
                      <w:sz w:val="20"/>
                      <w:szCs w:val="20"/>
                    </w:rPr>
                  </w:pPr>
                  <w:proofErr w:type="gramStart"/>
                  <w:r w:rsidRPr="008D3E77">
                    <w:rPr>
                      <w:rStyle w:val="normaltextrun"/>
                      <w:rFonts w:ascii="Arial" w:hAnsi="Arial" w:cs="Arial"/>
                      <w:sz w:val="20"/>
                      <w:szCs w:val="20"/>
                    </w:rPr>
                    <w:t>Alternatively</w:t>
                  </w:r>
                  <w:proofErr w:type="gramEnd"/>
                </w:p>
              </w:tc>
            </w:tr>
            <w:tr w:rsidR="00AD1094" w14:paraId="209D8BE5" w14:textId="77777777" w:rsidTr="00A10124">
              <w:tc>
                <w:tcPr>
                  <w:tcW w:w="421" w:type="dxa"/>
                  <w:tcBorders>
                    <w:top w:val="nil"/>
                    <w:left w:val="nil"/>
                    <w:bottom w:val="nil"/>
                    <w:right w:val="nil"/>
                  </w:tcBorders>
                </w:tcPr>
                <w:p w14:paraId="491B1E85" w14:textId="7A3139E2" w:rsidR="00AD1094" w:rsidRDefault="00000000" w:rsidP="004601CE">
                  <w:pPr>
                    <w:pStyle w:val="eco-BodyText"/>
                    <w:keepLines/>
                    <w:widowControl w:val="0"/>
                    <w:tabs>
                      <w:tab w:val="left" w:pos="416"/>
                    </w:tabs>
                    <w:spacing w:line="280" w:lineRule="exact"/>
                  </w:pPr>
                  <w:sdt>
                    <w:sdtPr>
                      <w:id w:val="-1346708137"/>
                      <w14:checkbox>
                        <w14:checked w14:val="0"/>
                        <w14:checkedState w14:val="2612" w14:font="MS Gothic"/>
                        <w14:uncheckedState w14:val="2610" w14:font="MS Gothic"/>
                      </w14:checkbox>
                    </w:sdtPr>
                    <w:sdtContent>
                      <w:r w:rsidR="000C5533">
                        <w:rPr>
                          <w:rFonts w:ascii="MS Gothic" w:eastAsia="MS Gothic" w:hAnsi="MS Gothic" w:hint="eastAsia"/>
                        </w:rPr>
                        <w:t>☐</w:t>
                      </w:r>
                    </w:sdtContent>
                  </w:sdt>
                  <w:r w:rsidR="00CE0ED3" w:rsidRPr="000144AA">
                    <w:rPr>
                      <w:rStyle w:val="normaltextrun"/>
                    </w:rPr>
                    <w:t xml:space="preserve"> </w:t>
                  </w:r>
                  <w:r w:rsidR="00CE0ED3">
                    <w:rPr>
                      <w:rStyle w:val="normaltextrun"/>
                    </w:rPr>
                    <w:t xml:space="preserve"> </w:t>
                  </w:r>
                  <w:r w:rsidR="00CE0ED3" w:rsidRPr="000144AA">
                    <w:rPr>
                      <w:rStyle w:val="normaltextrun"/>
                    </w:rPr>
                    <w:t xml:space="preserve"> </w:t>
                  </w:r>
                  <w:r w:rsidR="00CE0ED3">
                    <w:rPr>
                      <w:rStyle w:val="normaltextrun"/>
                    </w:rPr>
                    <w:t xml:space="preserve"> </w:t>
                  </w:r>
                </w:p>
              </w:tc>
              <w:tc>
                <w:tcPr>
                  <w:tcW w:w="8916" w:type="dxa"/>
                  <w:tcBorders>
                    <w:top w:val="nil"/>
                    <w:left w:val="nil"/>
                    <w:bottom w:val="nil"/>
                    <w:right w:val="nil"/>
                  </w:tcBorders>
                </w:tcPr>
                <w:p w14:paraId="3F2C54A4" w14:textId="77777777" w:rsidR="000618F4" w:rsidRDefault="00AD1094" w:rsidP="004601CE">
                  <w:pPr>
                    <w:pStyle w:val="eco-BodyText"/>
                    <w:keepLines/>
                    <w:widowControl w:val="0"/>
                    <w:tabs>
                      <w:tab w:val="left" w:pos="416"/>
                    </w:tabs>
                    <w:spacing w:line="280" w:lineRule="exact"/>
                    <w:rPr>
                      <w:rStyle w:val="eop"/>
                      <w:color w:val="000000"/>
                    </w:rPr>
                  </w:pPr>
                  <w:r w:rsidRPr="000144AA">
                    <w:rPr>
                      <w:rStyle w:val="normaltextrun"/>
                    </w:rPr>
                    <w:t>Email the completed application with a request to pay the application fee b</w:t>
                  </w:r>
                  <w:r w:rsidRPr="000144AA">
                    <w:rPr>
                      <w:rStyle w:val="normaltextrun"/>
                      <w:color w:val="000000"/>
                    </w:rPr>
                    <w:t>y Bpoint.  Please do not email your credit card details – we will send you a link to pay securely by credit card via BPoint.</w:t>
                  </w:r>
                  <w:r w:rsidRPr="000144AA">
                    <w:rPr>
                      <w:rStyle w:val="eop"/>
                      <w:color w:val="000000"/>
                    </w:rPr>
                    <w:t> </w:t>
                  </w:r>
                </w:p>
                <w:p w14:paraId="306EAADC" w14:textId="5D5C2E2F" w:rsidR="006168A9" w:rsidRPr="00A10124" w:rsidRDefault="006168A9" w:rsidP="004601CE">
                  <w:pPr>
                    <w:pStyle w:val="eco-BodyText"/>
                    <w:keepLines/>
                    <w:widowControl w:val="0"/>
                    <w:tabs>
                      <w:tab w:val="left" w:pos="416"/>
                    </w:tabs>
                    <w:spacing w:line="280" w:lineRule="exact"/>
                    <w:rPr>
                      <w:color w:val="000000"/>
                    </w:rPr>
                  </w:pPr>
                </w:p>
              </w:tc>
            </w:tr>
          </w:tbl>
          <w:p w14:paraId="24E9A6BA" w14:textId="7C7AAD80" w:rsidR="00861B6F" w:rsidRDefault="00861B6F" w:rsidP="004601CE">
            <w:pPr>
              <w:pStyle w:val="eco-BodyText"/>
              <w:keepLines/>
              <w:widowControl w:val="0"/>
              <w:tabs>
                <w:tab w:val="left" w:pos="416"/>
              </w:tabs>
              <w:spacing w:line="280" w:lineRule="exact"/>
              <w:ind w:left="397" w:hanging="397"/>
            </w:pPr>
          </w:p>
        </w:tc>
      </w:tr>
      <w:tr w:rsidR="00304695" w:rsidRPr="00CB1B93" w14:paraId="24E9A6C1" w14:textId="77777777" w:rsidTr="0005139C">
        <w:trPr>
          <w:trHeight w:val="739"/>
        </w:trPr>
        <w:tc>
          <w:tcPr>
            <w:tcW w:w="9960" w:type="dxa"/>
            <w:gridSpan w:val="3"/>
            <w:vAlign w:val="center"/>
          </w:tcPr>
          <w:p w14:paraId="24E9A6C0" w14:textId="24C01E7D" w:rsidR="00304695" w:rsidRDefault="00304695" w:rsidP="00D508F0">
            <w:pPr>
              <w:pStyle w:val="eco-BodyText"/>
              <w:keepLines/>
              <w:widowControl w:val="0"/>
              <w:tabs>
                <w:tab w:val="left" w:pos="416"/>
              </w:tabs>
              <w:spacing w:before="120" w:after="120" w:line="280" w:lineRule="exact"/>
            </w:pPr>
            <w:r>
              <w:t>Note:</w:t>
            </w:r>
            <w:r>
              <w:tab/>
              <w:t>An incomplete application may be invalid. Invalid applications will be returned without processing and will only be processed if resubmitted with all invalidating issues addressed.</w:t>
            </w:r>
          </w:p>
        </w:tc>
      </w:tr>
    </w:tbl>
    <w:p w14:paraId="24E9A6C2" w14:textId="77777777" w:rsidR="00C500B0" w:rsidRDefault="00C500B0" w:rsidP="00D508F0">
      <w:pPr>
        <w:pStyle w:val="Heading1num"/>
        <w:numPr>
          <w:ilvl w:val="0"/>
          <w:numId w:val="7"/>
        </w:numPr>
      </w:pPr>
      <w:r>
        <w:lastRenderedPageBreak/>
        <w:t>Declaration</w:t>
      </w:r>
    </w:p>
    <w:p w14:paraId="24E9A6C3" w14:textId="77777777" w:rsidR="001D49E4" w:rsidRDefault="001D49E4" w:rsidP="00D508F0">
      <w:pPr>
        <w:pStyle w:val="textnormal"/>
        <w:keepNext/>
      </w:pPr>
      <w:r>
        <w:t>Note:</w:t>
      </w:r>
    </w:p>
    <w:p w14:paraId="24E9A6C4" w14:textId="77777777" w:rsidR="001D49E4" w:rsidRDefault="001D49E4" w:rsidP="00D508F0">
      <w:pPr>
        <w:pStyle w:val="textnormal"/>
        <w:keepNext/>
      </w:pPr>
      <w:r>
        <w:t xml:space="preserve">If you have not told the truth in this </w:t>
      </w:r>
      <w:proofErr w:type="gramStart"/>
      <w:r>
        <w:t>application</w:t>
      </w:r>
      <w:proofErr w:type="gramEnd"/>
      <w:r>
        <w:t xml:space="preserve"> you may be liable for prosecution under the relevant Acts or Regulations.</w:t>
      </w:r>
    </w:p>
    <w:p w14:paraId="24E9A6C5" w14:textId="77777777" w:rsidR="001D49E4" w:rsidRDefault="001D49E4" w:rsidP="00D508F0">
      <w:pPr>
        <w:pStyle w:val="bullet1"/>
        <w:keepNext/>
        <w:numPr>
          <w:ilvl w:val="0"/>
          <w:numId w:val="30"/>
        </w:numPr>
        <w:spacing w:before="120"/>
      </w:pPr>
      <w:r>
        <w:t xml:space="preserve">I declare that the information provided is true and correct to the best of my knowledge. </w:t>
      </w:r>
    </w:p>
    <w:p w14:paraId="24E9A6C6" w14:textId="77777777" w:rsidR="001D49E4" w:rsidRPr="005B4F0A" w:rsidRDefault="001D49E4" w:rsidP="00D508F0">
      <w:pPr>
        <w:pStyle w:val="bullet1"/>
        <w:keepNext/>
        <w:numPr>
          <w:ilvl w:val="0"/>
          <w:numId w:val="30"/>
        </w:numPr>
        <w:spacing w:before="120"/>
      </w:pPr>
      <w:r>
        <w:t xml:space="preserve">I understand that all information supplied on or with this application form may be disclosed publicly in accordance with the </w:t>
      </w:r>
      <w:r>
        <w:rPr>
          <w:i/>
          <w:iCs/>
        </w:rPr>
        <w:t>Right to Information Act 2009</w:t>
      </w:r>
      <w:r>
        <w:t xml:space="preserve"> and the </w:t>
      </w:r>
      <w:r>
        <w:rPr>
          <w:i/>
          <w:iCs/>
        </w:rPr>
        <w:t>Evidence Act 1977.</w:t>
      </w:r>
    </w:p>
    <w:p w14:paraId="24E9A6C7" w14:textId="77777777" w:rsidR="00C500B0" w:rsidRDefault="00C500B0" w:rsidP="00C500B0">
      <w:pPr>
        <w:pStyle w:val="textnormal"/>
        <w:spacing w:after="0"/>
      </w:pP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6660"/>
        <w:gridCol w:w="255"/>
        <w:gridCol w:w="2985"/>
      </w:tblGrid>
      <w:tr w:rsidR="00C500B0" w14:paraId="24E9A6CA" w14:textId="77777777" w:rsidTr="00A07999">
        <w:trPr>
          <w:gridAfter w:val="2"/>
          <w:wAfter w:w="3240" w:type="dxa"/>
          <w:cantSplit/>
          <w:trHeight w:hRule="exact" w:val="680"/>
        </w:trPr>
        <w:tc>
          <w:tcPr>
            <w:tcW w:w="6660" w:type="dxa"/>
            <w:tcBorders>
              <w:top w:val="single" w:sz="2" w:space="0" w:color="auto"/>
              <w:left w:val="single" w:sz="2" w:space="0" w:color="auto"/>
              <w:bottom w:val="single" w:sz="2" w:space="0" w:color="auto"/>
              <w:right w:val="single" w:sz="2" w:space="0" w:color="auto"/>
            </w:tcBorders>
          </w:tcPr>
          <w:p w14:paraId="24E9A6C8" w14:textId="77777777" w:rsidR="00C500B0" w:rsidRDefault="00C500B0" w:rsidP="00A07999">
            <w:pPr>
              <w:pStyle w:val="tableheading"/>
            </w:pPr>
            <w:r>
              <w:t>APPLICANT’S FULL NAME</w:t>
            </w:r>
          </w:p>
          <w:p w14:paraId="24E9A6C9" w14:textId="77777777" w:rsidR="00C500B0" w:rsidRDefault="00C500B0" w:rsidP="00A0799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0B0" w14:paraId="24E9A6CC" w14:textId="77777777" w:rsidTr="00A07999">
        <w:trPr>
          <w:gridAfter w:val="2"/>
          <w:wAfter w:w="3240" w:type="dxa"/>
          <w:cantSplit/>
          <w:trHeight w:hRule="exact" w:val="57"/>
        </w:trPr>
        <w:tc>
          <w:tcPr>
            <w:tcW w:w="6660" w:type="dxa"/>
            <w:tcBorders>
              <w:top w:val="single" w:sz="2" w:space="0" w:color="auto"/>
              <w:left w:val="nil"/>
              <w:bottom w:val="single" w:sz="2" w:space="0" w:color="auto"/>
              <w:right w:val="nil"/>
            </w:tcBorders>
            <w:vAlign w:val="bottom"/>
          </w:tcPr>
          <w:p w14:paraId="24E9A6CB" w14:textId="77777777" w:rsidR="00C500B0" w:rsidRDefault="00C500B0" w:rsidP="00A07999"/>
        </w:tc>
      </w:tr>
      <w:tr w:rsidR="00C500B0" w14:paraId="24E9A6D1" w14:textId="77777777" w:rsidTr="00A07999">
        <w:trPr>
          <w:cantSplit/>
          <w:trHeight w:hRule="exact" w:val="680"/>
        </w:trPr>
        <w:tc>
          <w:tcPr>
            <w:tcW w:w="6660" w:type="dxa"/>
            <w:tcBorders>
              <w:top w:val="single" w:sz="2" w:space="0" w:color="auto"/>
              <w:left w:val="single" w:sz="2" w:space="0" w:color="auto"/>
              <w:bottom w:val="single" w:sz="2" w:space="0" w:color="auto"/>
              <w:right w:val="single" w:sz="2" w:space="0" w:color="auto"/>
            </w:tcBorders>
          </w:tcPr>
          <w:p w14:paraId="24E9A6CD" w14:textId="77777777" w:rsidR="00C500B0" w:rsidRDefault="00C500B0" w:rsidP="00A07999">
            <w:pPr>
              <w:pStyle w:val="tableheading"/>
              <w:rPr>
                <w:sz w:val="20"/>
              </w:rPr>
            </w:pPr>
            <w:r>
              <w:t>APPLICANT’S SIGNATURE</w:t>
            </w:r>
            <w:r>
              <w:rPr>
                <w:sz w:val="20"/>
              </w:rPr>
              <w:t xml:space="preserve"> </w:t>
            </w:r>
          </w:p>
        </w:tc>
        <w:tc>
          <w:tcPr>
            <w:tcW w:w="255" w:type="dxa"/>
            <w:tcBorders>
              <w:top w:val="nil"/>
              <w:left w:val="single" w:sz="2" w:space="0" w:color="auto"/>
              <w:bottom w:val="nil"/>
              <w:right w:val="single" w:sz="2" w:space="0" w:color="auto"/>
            </w:tcBorders>
          </w:tcPr>
          <w:p w14:paraId="24E9A6CE" w14:textId="77777777" w:rsidR="00C500B0" w:rsidRDefault="00C500B0" w:rsidP="00A07999">
            <w:pPr>
              <w:pStyle w:val="textnormal"/>
            </w:pPr>
          </w:p>
        </w:tc>
        <w:tc>
          <w:tcPr>
            <w:tcW w:w="2985" w:type="dxa"/>
            <w:tcBorders>
              <w:top w:val="single" w:sz="2" w:space="0" w:color="auto"/>
              <w:left w:val="single" w:sz="2" w:space="0" w:color="auto"/>
              <w:bottom w:val="single" w:sz="2" w:space="0" w:color="auto"/>
              <w:right w:val="single" w:sz="2" w:space="0" w:color="auto"/>
            </w:tcBorders>
          </w:tcPr>
          <w:p w14:paraId="24E9A6CF" w14:textId="77777777" w:rsidR="00C500B0" w:rsidRDefault="00C500B0" w:rsidP="00A07999">
            <w:pPr>
              <w:pStyle w:val="tableheading"/>
            </w:pPr>
            <w:r>
              <w:t>DATE</w:t>
            </w:r>
          </w:p>
          <w:p w14:paraId="24E9A6D0" w14:textId="77777777" w:rsidR="00C500B0" w:rsidRDefault="00C500B0" w:rsidP="00A07999">
            <w:pPr>
              <w:spacing w:before="120" w:line="240" w:lineRule="exact"/>
              <w:ind w:left="23" w:hanging="23"/>
            </w:pPr>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24E9A6D3" w14:textId="77777777" w:rsidR="001D49E4" w:rsidRPr="00233A23" w:rsidRDefault="001D49E4" w:rsidP="001D49E4">
      <w:pPr>
        <w:pStyle w:val="Heading1"/>
      </w:pPr>
      <w:r>
        <w:t>6.</w:t>
      </w:r>
      <w:r>
        <w:tab/>
        <w:t>Applicant checklist</w:t>
      </w:r>
    </w:p>
    <w:tbl>
      <w:tblPr>
        <w:tblW w:w="9972" w:type="dxa"/>
        <w:tblInd w:w="60" w:type="dxa"/>
        <w:tblCellMar>
          <w:top w:w="113" w:type="dxa"/>
          <w:bottom w:w="113" w:type="dxa"/>
        </w:tblCellMar>
        <w:tblLook w:val="0000" w:firstRow="0" w:lastRow="0" w:firstColumn="0" w:lastColumn="0" w:noHBand="0" w:noVBand="0"/>
      </w:tblPr>
      <w:tblGrid>
        <w:gridCol w:w="10248"/>
      </w:tblGrid>
      <w:tr w:rsidR="001D49E4" w14:paraId="24E9A6D7" w14:textId="77777777" w:rsidTr="00D508F0">
        <w:trPr>
          <w:trHeight w:val="1178"/>
        </w:trPr>
        <w:tc>
          <w:tcPr>
            <w:tcW w:w="9972" w:type="dxa"/>
          </w:tcPr>
          <w:p w14:paraId="24E9A6D4" w14:textId="77777777" w:rsidR="001D49E4" w:rsidRDefault="001D49E4" w:rsidP="0005139C">
            <w:pPr>
              <w:pStyle w:val="textnormal"/>
              <w:rPr>
                <w:rFonts w:cs="Arial"/>
              </w:rPr>
            </w:pPr>
            <w:r>
              <w:rPr>
                <w:rFonts w:cs="Arial"/>
              </w:rPr>
              <w:fldChar w:fldCharType="begin">
                <w:ffData>
                  <w:name w:val=""/>
                  <w:enabled/>
                  <w:calcOnExit w:val="0"/>
                  <w:checkBox>
                    <w:size w:val="20"/>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ab/>
              <w:t xml:space="preserve">Application form(s) completed and </w:t>
            </w:r>
            <w:proofErr w:type="gramStart"/>
            <w:r>
              <w:rPr>
                <w:rFonts w:cs="Arial"/>
              </w:rPr>
              <w:t>signed</w:t>
            </w:r>
            <w:proofErr w:type="gramEnd"/>
          </w:p>
          <w:p w14:paraId="24E9A6D6" w14:textId="77777777" w:rsidR="001D49E4" w:rsidRDefault="001D49E4" w:rsidP="0005139C">
            <w:pPr>
              <w:pStyle w:val="textnormal"/>
            </w:pPr>
            <w:r>
              <w:rPr>
                <w:rFonts w:cs="Arial"/>
              </w:rPr>
              <w:fldChar w:fldCharType="begin">
                <w:ffData>
                  <w:name w:val=""/>
                  <w:enabled/>
                  <w:calcOnExit w:val="0"/>
                  <w:checkBox>
                    <w:size w:val="20"/>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ab/>
              <w:t>Supporting information and accreditation attached (if applicable).</w:t>
            </w:r>
          </w:p>
        </w:tc>
      </w:tr>
      <w:tr w:rsidR="001D49E4" w14:paraId="24E9A6E6" w14:textId="77777777" w:rsidTr="00D508F0">
        <w:trPr>
          <w:trHeight w:val="520"/>
        </w:trPr>
        <w:tc>
          <w:tcPr>
            <w:tcW w:w="9972" w:type="dxa"/>
          </w:tcPr>
          <w:tbl>
            <w:tblPr>
              <w:tblW w:w="9972" w:type="dxa"/>
              <w:tblInd w:w="60" w:type="dxa"/>
              <w:tblCellMar>
                <w:top w:w="113" w:type="dxa"/>
                <w:bottom w:w="113" w:type="dxa"/>
              </w:tblCellMar>
              <w:tblLook w:val="0000" w:firstRow="0" w:lastRow="0" w:firstColumn="0" w:lastColumn="0" w:noHBand="0" w:noVBand="0"/>
            </w:tblPr>
            <w:tblGrid>
              <w:gridCol w:w="9972"/>
            </w:tblGrid>
            <w:tr w:rsidR="001D49E4" w14:paraId="24E9A6E0" w14:textId="77777777" w:rsidTr="00D508F0">
              <w:trPr>
                <w:trHeight w:val="2665"/>
              </w:trPr>
              <w:tc>
                <w:tcPr>
                  <w:tcW w:w="9972" w:type="dxa"/>
                </w:tcPr>
                <w:p w14:paraId="24E9A6D8" w14:textId="77777777" w:rsidR="001D49E4" w:rsidRPr="00B2227C" w:rsidRDefault="001D49E4" w:rsidP="0005139C">
                  <w:pPr>
                    <w:pStyle w:val="textnormal"/>
                    <w:rPr>
                      <w:b/>
                      <w:lang w:val="en-US"/>
                    </w:rPr>
                  </w:pPr>
                  <w:r w:rsidRPr="00B2227C">
                    <w:rPr>
                      <w:b/>
                      <w:lang w:val="en-US"/>
                    </w:rPr>
                    <w:t>Please return your completed application to:</w:t>
                  </w:r>
                </w:p>
                <w:p w14:paraId="19CF3D8C" w14:textId="77777777" w:rsidR="00B2227C" w:rsidRPr="00B2227C" w:rsidRDefault="00B2227C" w:rsidP="00B2227C">
                  <w:pPr>
                    <w:spacing w:line="280" w:lineRule="exact"/>
                    <w:rPr>
                      <w:lang w:val="en-US"/>
                    </w:rPr>
                  </w:pPr>
                  <w:r w:rsidRPr="00B2227C">
                    <w:rPr>
                      <w:lang w:val="en-US"/>
                    </w:rPr>
                    <w:t>Permit and Licence Management</w:t>
                  </w:r>
                </w:p>
                <w:p w14:paraId="014A7934" w14:textId="3B2E9513" w:rsidR="001627CB" w:rsidRPr="00B2227C" w:rsidRDefault="001627CB" w:rsidP="001627CB">
                  <w:pPr>
                    <w:spacing w:line="280" w:lineRule="exact"/>
                    <w:rPr>
                      <w:rFonts w:cs="Arial"/>
                      <w:szCs w:val="20"/>
                      <w:lang w:val="en-US"/>
                    </w:rPr>
                  </w:pPr>
                  <w:r w:rsidRPr="00B2227C">
                    <w:rPr>
                      <w:rFonts w:cs="Arial"/>
                      <w:szCs w:val="20"/>
                      <w:lang w:val="en-US"/>
                    </w:rPr>
                    <w:t xml:space="preserve">Email: </w:t>
                  </w:r>
                  <w:hyperlink r:id="rId16" w:history="1">
                    <w:r w:rsidRPr="00A201D8">
                      <w:rPr>
                        <w:rStyle w:val="Hyperlink"/>
                        <w:rFonts w:cs="Arial"/>
                        <w:szCs w:val="20"/>
                        <w:lang w:val="en-US"/>
                      </w:rPr>
                      <w:t>palm@des.qld.gov.au</w:t>
                    </w:r>
                  </w:hyperlink>
                  <w:r>
                    <w:rPr>
                      <w:rFonts w:cs="Arial"/>
                      <w:szCs w:val="20"/>
                      <w:lang w:val="en-US"/>
                    </w:rPr>
                    <w:t xml:space="preserve"> </w:t>
                  </w:r>
                </w:p>
                <w:p w14:paraId="3E78D730" w14:textId="4387D0EB" w:rsidR="00B2227C" w:rsidRPr="00B2227C" w:rsidRDefault="00907BAA" w:rsidP="00B2227C">
                  <w:pPr>
                    <w:spacing w:line="280" w:lineRule="exact"/>
                    <w:rPr>
                      <w:lang w:val="en-US"/>
                    </w:rPr>
                  </w:pPr>
                  <w:r>
                    <w:rPr>
                      <w:lang w:val="en-US"/>
                    </w:rPr>
                    <w:t xml:space="preserve">Department of Environment, </w:t>
                  </w:r>
                  <w:proofErr w:type="gramStart"/>
                  <w:r>
                    <w:rPr>
                      <w:lang w:val="en-US"/>
                    </w:rPr>
                    <w:t>Science</w:t>
                  </w:r>
                  <w:proofErr w:type="gramEnd"/>
                  <w:r>
                    <w:rPr>
                      <w:lang w:val="en-US"/>
                    </w:rPr>
                    <w:t xml:space="preserve"> and Innovation</w:t>
                  </w:r>
                </w:p>
                <w:p w14:paraId="3CE4102C" w14:textId="77777777" w:rsidR="00B2227C" w:rsidRPr="00B2227C" w:rsidRDefault="00B2227C" w:rsidP="00B2227C">
                  <w:pPr>
                    <w:spacing w:line="280" w:lineRule="exact"/>
                    <w:rPr>
                      <w:lang w:val="en-US"/>
                    </w:rPr>
                  </w:pPr>
                  <w:r w:rsidRPr="00B2227C">
                    <w:rPr>
                      <w:lang w:val="en-US"/>
                    </w:rPr>
                    <w:t xml:space="preserve">GPO </w:t>
                  </w:r>
                  <w:smartTag w:uri="urn:schemas-microsoft-com:office:smarttags" w:element="address">
                    <w:smartTag w:uri="urn:schemas-microsoft-com:office:smarttags" w:element="Street">
                      <w:r w:rsidRPr="00B2227C">
                        <w:rPr>
                          <w:lang w:val="en-US"/>
                        </w:rPr>
                        <w:t>Box</w:t>
                      </w:r>
                    </w:smartTag>
                    <w:r w:rsidRPr="00B2227C">
                      <w:rPr>
                        <w:lang w:val="en-US"/>
                      </w:rPr>
                      <w:t xml:space="preserve"> 2454</w:t>
                    </w:r>
                  </w:smartTag>
                </w:p>
                <w:p w14:paraId="144D499E" w14:textId="77777777" w:rsidR="00B2227C" w:rsidRPr="00B2227C" w:rsidRDefault="00B2227C" w:rsidP="00B2227C">
                  <w:pPr>
                    <w:spacing w:line="280" w:lineRule="exact"/>
                    <w:rPr>
                      <w:rFonts w:cs="Arial"/>
                      <w:lang w:val="en-US"/>
                    </w:rPr>
                  </w:pPr>
                  <w:smartTag w:uri="urn:schemas-microsoft-com:office:smarttags" w:element="place">
                    <w:smartTag w:uri="urn:schemas-microsoft-com:office:smarttags" w:element="City">
                      <w:r w:rsidRPr="00B2227C">
                        <w:rPr>
                          <w:rFonts w:cs="Arial"/>
                          <w:lang w:val="en-US"/>
                        </w:rPr>
                        <w:t>Brisbane</w:t>
                      </w:r>
                    </w:smartTag>
                    <w:r w:rsidRPr="00B2227C">
                      <w:rPr>
                        <w:rFonts w:cs="Arial"/>
                        <w:lang w:val="en-US"/>
                      </w:rPr>
                      <w:t xml:space="preserve"> </w:t>
                    </w:r>
                    <w:smartTag w:uri="urn:schemas-microsoft-com:office:smarttags" w:element="State">
                      <w:r w:rsidRPr="00B2227C">
                        <w:rPr>
                          <w:rFonts w:cs="Arial"/>
                          <w:lang w:val="en-US"/>
                        </w:rPr>
                        <w:t>Queensland</w:t>
                      </w:r>
                    </w:smartTag>
                  </w:smartTag>
                  <w:r w:rsidRPr="00B2227C">
                    <w:rPr>
                      <w:rFonts w:cs="Arial"/>
                      <w:lang w:val="en-US"/>
                    </w:rPr>
                    <w:t xml:space="preserve"> 4001</w:t>
                  </w:r>
                </w:p>
                <w:p w14:paraId="0D747182" w14:textId="77777777" w:rsidR="00B2227C" w:rsidRDefault="00B2227C" w:rsidP="00B2227C">
                  <w:pPr>
                    <w:spacing w:line="280" w:lineRule="exact"/>
                    <w:rPr>
                      <w:rFonts w:cs="Arial"/>
                      <w:szCs w:val="20"/>
                      <w:lang w:val="en-US"/>
                    </w:rPr>
                  </w:pPr>
                </w:p>
                <w:p w14:paraId="581E072B" w14:textId="77777777" w:rsidR="00B2227C" w:rsidRPr="00B2227C" w:rsidRDefault="00B2227C" w:rsidP="00B2227C">
                  <w:pPr>
                    <w:spacing w:line="280" w:lineRule="exact"/>
                    <w:rPr>
                      <w:rFonts w:cs="Arial"/>
                      <w:szCs w:val="20"/>
                      <w:lang w:val="en-US"/>
                    </w:rPr>
                  </w:pPr>
                  <w:r w:rsidRPr="00B2227C">
                    <w:rPr>
                      <w:rFonts w:cs="Arial"/>
                      <w:szCs w:val="20"/>
                      <w:lang w:val="en-US"/>
                    </w:rPr>
                    <w:t>Enquiries: 1300 130 372 (Option 4)</w:t>
                  </w:r>
                </w:p>
                <w:p w14:paraId="24E9A6DF" w14:textId="4FD78327" w:rsidR="001D49E4" w:rsidDel="00C57886" w:rsidRDefault="001D49E4" w:rsidP="00633010">
                  <w:pPr>
                    <w:spacing w:line="280" w:lineRule="exact"/>
                  </w:pPr>
                </w:p>
              </w:tc>
            </w:tr>
          </w:tbl>
          <w:p w14:paraId="24E9A6E3" w14:textId="77777777" w:rsidR="001D49E4" w:rsidRDefault="001D49E4" w:rsidP="00D508F0">
            <w:pPr>
              <w:spacing w:before="240"/>
              <w:rPr>
                <w:b/>
              </w:rPr>
            </w:pPr>
            <w:r>
              <w:rPr>
                <w:b/>
              </w:rPr>
              <w:t>Privacy statement</w:t>
            </w:r>
          </w:p>
          <w:p w14:paraId="24E9A6E5" w14:textId="70875895" w:rsidR="001D49E4" w:rsidDel="00C57886" w:rsidRDefault="001D49E4" w:rsidP="00181597">
            <w:pPr>
              <w:pStyle w:val="textnormal"/>
            </w:pPr>
            <w:r>
              <w:t xml:space="preserve">The </w:t>
            </w:r>
            <w:r w:rsidR="00907BAA">
              <w:t xml:space="preserve">Department of Environment, </w:t>
            </w:r>
            <w:proofErr w:type="gramStart"/>
            <w:r w:rsidR="00907BAA">
              <w:t>Science</w:t>
            </w:r>
            <w:proofErr w:type="gramEnd"/>
            <w:r w:rsidR="00907BAA">
              <w:t xml:space="preserve"> and Innovation</w:t>
            </w:r>
            <w:r>
              <w:t xml:space="preserve"> (</w:t>
            </w:r>
            <w:r w:rsidR="00907BAA">
              <w:t>DESI</w:t>
            </w:r>
            <w:r>
              <w:t xml:space="preserve">) is committed to protecting the privacy, accuracy and security of your personal information in accordance with the </w:t>
            </w:r>
            <w:r w:rsidRPr="00BC1D07">
              <w:rPr>
                <w:i/>
              </w:rPr>
              <w:t>Information Privacy Act 2009</w:t>
            </w:r>
            <w:r>
              <w:t xml:space="preserve">. </w:t>
            </w:r>
            <w:r w:rsidR="00907BAA">
              <w:t>DESI</w:t>
            </w:r>
            <w:r>
              <w:t xml:space="preserve"> is collecting your personal information in accordance with </w:t>
            </w:r>
            <w:r w:rsidR="00EB2747">
              <w:t>section</w:t>
            </w:r>
            <w:r>
              <w:t xml:space="preserve">s 73, 77 and 102 of the </w:t>
            </w:r>
            <w:r w:rsidRPr="00D36E5D">
              <w:rPr>
                <w:i/>
              </w:rPr>
              <w:t>Coastal Protection and Management Act 1995</w:t>
            </w:r>
            <w:r>
              <w:t xml:space="preserve"> </w:t>
            </w:r>
            <w:proofErr w:type="gramStart"/>
            <w:r>
              <w:t>in order to</w:t>
            </w:r>
            <w:proofErr w:type="gramEnd"/>
            <w:r>
              <w:t xml:space="preserve"> process an application for an allocation of quarry material. The information will only be accessed by authorised employees within the department. Your information will not be given to any other person or agency unless you have given us </w:t>
            </w:r>
            <w:proofErr w:type="gramStart"/>
            <w:r>
              <w:t>permission</w:t>
            </w:r>
            <w:proofErr w:type="gramEnd"/>
            <w:r>
              <w:t xml:space="preserve"> or we are authorised or required by law. All information supplied on this form may be disclosed publicly in accordance with the </w:t>
            </w:r>
            <w:r w:rsidRPr="00BC1D07">
              <w:rPr>
                <w:i/>
              </w:rPr>
              <w:t>Right to Information Act 2009</w:t>
            </w:r>
            <w:r>
              <w:t xml:space="preserve"> and </w:t>
            </w:r>
            <w:r w:rsidRPr="00BC1D07">
              <w:rPr>
                <w:i/>
              </w:rPr>
              <w:t>Evidence Act 1977</w:t>
            </w:r>
            <w:r>
              <w:t>. For queries about privacy matters email</w:t>
            </w:r>
            <w:r w:rsidR="00672735">
              <w:t xml:space="preserve"> </w:t>
            </w:r>
            <w:hyperlink r:id="rId17" w:history="1">
              <w:r w:rsidR="00672735">
                <w:rPr>
                  <w:rStyle w:val="Hyperlink"/>
                </w:rPr>
                <w:t>privacy</w:t>
              </w:r>
              <w:r w:rsidR="00F54D3B">
                <w:rPr>
                  <w:rStyle w:val="Hyperlink"/>
                </w:rPr>
                <w:t>@des</w:t>
              </w:r>
              <w:r w:rsidR="00672735">
                <w:rPr>
                  <w:rStyle w:val="Hyperlink"/>
                </w:rPr>
                <w:t>.qld.gov.au</w:t>
              </w:r>
            </w:hyperlink>
            <w:r w:rsidR="001B363B">
              <w:t xml:space="preserve"> </w:t>
            </w:r>
            <w:r>
              <w:t xml:space="preserve">or telephone </w:t>
            </w:r>
            <w:r w:rsidR="00100E10">
              <w:t>13</w:t>
            </w:r>
            <w:r w:rsidR="00181597">
              <w:t> </w:t>
            </w:r>
            <w:r w:rsidR="00100E10">
              <w:t>74 68</w:t>
            </w:r>
            <w:r>
              <w:t>.</w:t>
            </w:r>
          </w:p>
        </w:tc>
      </w:tr>
    </w:tbl>
    <w:p w14:paraId="24E9A6E7" w14:textId="77777777" w:rsidR="00C7638F" w:rsidRPr="00D508F0" w:rsidRDefault="00C7638F" w:rsidP="00D508F0">
      <w:pPr>
        <w:pStyle w:val="textnormal"/>
        <w:spacing w:after="0" w:line="240" w:lineRule="auto"/>
      </w:pPr>
    </w:p>
    <w:sectPr w:rsidR="00C7638F" w:rsidRPr="00D508F0" w:rsidSect="005405D3">
      <w:headerReference w:type="default" r:id="rId18"/>
      <w:footerReference w:type="default" r:id="rId19"/>
      <w:headerReference w:type="first" r:id="rId20"/>
      <w:footerReference w:type="first" r:id="rId21"/>
      <w:pgSz w:w="11906" w:h="16838" w:code="9"/>
      <w:pgMar w:top="1814" w:right="851" w:bottom="1134" w:left="1134" w:header="567"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B415" w14:textId="77777777" w:rsidR="005405D3" w:rsidRDefault="005405D3">
      <w:r>
        <w:separator/>
      </w:r>
    </w:p>
  </w:endnote>
  <w:endnote w:type="continuationSeparator" w:id="0">
    <w:p w14:paraId="4C6ADC1E" w14:textId="77777777" w:rsidR="005405D3" w:rsidRDefault="0054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A6EE" w14:textId="77777777" w:rsidR="00F8369E" w:rsidRDefault="00F8369E" w:rsidP="00672735">
    <w:pPr>
      <w:pStyle w:val="footerline8pt"/>
    </w:pPr>
  </w:p>
  <w:p w14:paraId="24E9A6EF" w14:textId="2AC6282F" w:rsidR="00F8369E" w:rsidRPr="00672735" w:rsidRDefault="00F8369E" w:rsidP="00672735">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AE07A2">
      <w:rPr>
        <w:noProof/>
        <w:lang w:eastAsia="en-AU"/>
      </w:rPr>
      <w:t>6</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AE07A2">
      <w:rPr>
        <w:noProof/>
        <w:lang w:eastAsia="en-AU"/>
      </w:rPr>
      <w:t>6</w:t>
    </w:r>
    <w:r w:rsidRPr="00D67AB9">
      <w:rPr>
        <w:noProof/>
        <w:lang w:eastAsia="en-AU"/>
      </w:rPr>
      <w:fldChar w:fldCharType="end"/>
    </w:r>
    <w:r>
      <w:rPr>
        <w:noProof/>
        <w:lang w:eastAsia="en-AU"/>
      </w:rPr>
      <w:t xml:space="preserve"> • </w:t>
    </w:r>
    <w:r>
      <w:rPr>
        <w:noProof/>
        <w:szCs w:val="16"/>
        <w:lang w:eastAsia="en-AU"/>
      </w:rPr>
      <w:t>ESR/2015/1577</w:t>
    </w:r>
    <w:r w:rsidRPr="004E7651">
      <w:rPr>
        <w:szCs w:val="16"/>
      </w:rPr>
      <w:t xml:space="preserve"> •</w:t>
    </w:r>
    <w:r>
      <w:rPr>
        <w:szCs w:val="16"/>
      </w:rPr>
      <w:t xml:space="preserve"> Version </w:t>
    </w:r>
    <w:bookmarkStart w:id="3" w:name="_Hlk163217283"/>
    <w:r w:rsidR="00A77787">
      <w:rPr>
        <w:szCs w:val="16"/>
      </w:rPr>
      <w:t>1</w:t>
    </w:r>
    <w:r w:rsidR="007C5069">
      <w:rPr>
        <w:szCs w:val="16"/>
      </w:rPr>
      <w:t>3</w:t>
    </w:r>
    <w:r w:rsidR="00A77787">
      <w:rPr>
        <w:szCs w:val="16"/>
      </w:rPr>
      <w:t>.00</w:t>
    </w:r>
    <w:r w:rsidR="00EA65C0" w:rsidRPr="004E7651">
      <w:rPr>
        <w:szCs w:val="16"/>
      </w:rPr>
      <w:t xml:space="preserve"> </w:t>
    </w:r>
    <w:r w:rsidRPr="004E7651">
      <w:rPr>
        <w:szCs w:val="16"/>
      </w:rPr>
      <w:t>•</w:t>
    </w:r>
    <w:r>
      <w:rPr>
        <w:szCs w:val="16"/>
      </w:rPr>
      <w:t xml:space="preserve"> </w:t>
    </w:r>
    <w:r w:rsidR="00A329C4">
      <w:rPr>
        <w:szCs w:val="16"/>
      </w:rPr>
      <w:t>Last reviewed</w:t>
    </w:r>
    <w:r>
      <w:rPr>
        <w:szCs w:val="16"/>
      </w:rPr>
      <w:t xml:space="preserve">: </w:t>
    </w:r>
    <w:r w:rsidR="0084217B">
      <w:rPr>
        <w:szCs w:val="16"/>
      </w:rPr>
      <w:t xml:space="preserve">16 MAY </w:t>
    </w:r>
    <w:r w:rsidR="0084217B" w:rsidRPr="0084217B">
      <w:rPr>
        <w:szCs w:val="16"/>
      </w:rPr>
      <w:t>2024</w:t>
    </w:r>
    <w:bookmarkEnd w:id="3"/>
    <w:r>
      <w:rPr>
        <w:noProof/>
        <w:lang w:eastAsia="en-AU"/>
      </w:rPr>
      <w:tab/>
    </w:r>
    <w:r w:rsidR="00907BAA">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A6FA" w14:textId="15560933" w:rsidR="00F8369E" w:rsidRPr="00672735" w:rsidRDefault="00F8369E" w:rsidP="00FD78A8">
    <w:pPr>
      <w:pStyle w:val="Footer"/>
      <w:tabs>
        <w:tab w:val="clear" w:pos="4153"/>
        <w:tab w:val="clear" w:pos="8306"/>
        <w:tab w:val="right" w:pos="9921"/>
      </w:tabs>
      <w:spacing w:after="1080"/>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AE07A2">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AE07A2">
      <w:rPr>
        <w:noProof/>
        <w:sz w:val="16"/>
        <w:szCs w:val="16"/>
      </w:rPr>
      <w:t>6</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1577</w:t>
    </w:r>
    <w:r w:rsidRPr="00256E6E">
      <w:rPr>
        <w:noProof/>
        <w:sz w:val="16"/>
        <w:szCs w:val="16"/>
        <w:lang w:eastAsia="en-AU"/>
      </w:rPr>
      <w:t xml:space="preserve"> </w:t>
    </w:r>
    <w:r w:rsidRPr="00256E6E">
      <w:rPr>
        <w:sz w:val="16"/>
        <w:szCs w:val="16"/>
      </w:rPr>
      <w:t xml:space="preserve">• Version </w:t>
    </w:r>
    <w:r w:rsidR="007C5069" w:rsidRPr="007C5069">
      <w:rPr>
        <w:sz w:val="16"/>
        <w:szCs w:val="16"/>
      </w:rPr>
      <w:t xml:space="preserve">13.00 • Last reviewed: </w:t>
    </w:r>
    <w:r w:rsidR="0084217B">
      <w:rPr>
        <w:sz w:val="16"/>
        <w:szCs w:val="16"/>
      </w:rPr>
      <w:t xml:space="preserve">16 MAY </w:t>
    </w:r>
    <w:r w:rsidR="007C5069" w:rsidRPr="0084217B">
      <w:rPr>
        <w:sz w:val="16"/>
        <w:szCs w:val="16"/>
      </w:rPr>
      <w:t>2024</w:t>
    </w:r>
    <w:r w:rsidR="00E762BB">
      <w:rPr>
        <w:sz w:val="16"/>
        <w:szCs w:val="16"/>
      </w:rPr>
      <w:tab/>
    </w:r>
    <w:r w:rsidRPr="00256E6E">
      <w:rPr>
        <w:sz w:val="16"/>
        <w:szCs w:val="16"/>
      </w:rPr>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0516" w14:textId="77777777" w:rsidR="005405D3" w:rsidRDefault="005405D3">
      <w:r>
        <w:separator/>
      </w:r>
    </w:p>
  </w:footnote>
  <w:footnote w:type="continuationSeparator" w:id="0">
    <w:p w14:paraId="73E7DABC" w14:textId="77777777" w:rsidR="005405D3" w:rsidRDefault="005405D3">
      <w:r>
        <w:continuationSeparator/>
      </w:r>
    </w:p>
  </w:footnote>
  <w:footnote w:id="1">
    <w:p w14:paraId="24E9A6FD" w14:textId="77777777" w:rsidR="00F8369E" w:rsidRPr="008F69A3" w:rsidRDefault="00F8369E" w:rsidP="00D508F0">
      <w:pPr>
        <w:pStyle w:val="FootnoteText"/>
        <w:rPr>
          <w:rFonts w:ascii="Arial" w:hAnsi="Arial" w:cs="Arial"/>
          <w:sz w:val="18"/>
          <w:szCs w:val="18"/>
        </w:rPr>
      </w:pPr>
      <w:r w:rsidRPr="008F69A3">
        <w:rPr>
          <w:rFonts w:ascii="Arial" w:hAnsi="Arial" w:cs="Arial"/>
          <w:sz w:val="18"/>
          <w:szCs w:val="18"/>
          <w:vertAlign w:val="superscript"/>
        </w:rPr>
        <w:footnoteRef/>
      </w:r>
      <w:r w:rsidRPr="008F69A3">
        <w:rPr>
          <w:rFonts w:ascii="Arial" w:hAnsi="Arial" w:cs="Arial"/>
          <w:sz w:val="18"/>
          <w:szCs w:val="18"/>
        </w:rPr>
        <w:t xml:space="preserve"> Quarry material means material on State coastal land, other than a mineral within the meaning of any Act relating to mining. Material includes stone, gravel, sand, rock, clay, mud, </w:t>
      </w:r>
      <w:proofErr w:type="gramStart"/>
      <w:r w:rsidRPr="008F69A3">
        <w:rPr>
          <w:rFonts w:ascii="Arial" w:hAnsi="Arial" w:cs="Arial"/>
          <w:sz w:val="18"/>
          <w:szCs w:val="18"/>
        </w:rPr>
        <w:t>silt</w:t>
      </w:r>
      <w:proofErr w:type="gramEnd"/>
      <w:r w:rsidRPr="008F69A3">
        <w:rPr>
          <w:rFonts w:ascii="Arial" w:hAnsi="Arial" w:cs="Arial"/>
          <w:sz w:val="18"/>
          <w:szCs w:val="18"/>
        </w:rPr>
        <w:t xml:space="preserve"> and soil, unless it is removed from a culvert, stormwater drain or other drainage infrastructure as waste material. </w:t>
      </w:r>
    </w:p>
  </w:footnote>
  <w:footnote w:id="2">
    <w:p w14:paraId="24E9A6FE" w14:textId="08B1DBD8" w:rsidR="00F8369E" w:rsidRPr="005207E1" w:rsidRDefault="00F8369E">
      <w:pPr>
        <w:pStyle w:val="FootnoteText"/>
        <w:rPr>
          <w:rFonts w:ascii="Arial" w:hAnsi="Arial" w:cs="Arial"/>
          <w:sz w:val="18"/>
          <w:szCs w:val="18"/>
        </w:rPr>
      </w:pPr>
      <w:r w:rsidRPr="005207E1">
        <w:rPr>
          <w:rStyle w:val="FootnoteReference"/>
          <w:rFonts w:ascii="Arial" w:hAnsi="Arial" w:cs="Arial"/>
          <w:sz w:val="18"/>
          <w:szCs w:val="18"/>
        </w:rPr>
        <w:footnoteRef/>
      </w:r>
      <w:r w:rsidRPr="005207E1">
        <w:rPr>
          <w:rFonts w:ascii="Arial" w:hAnsi="Arial" w:cs="Arial"/>
          <w:sz w:val="18"/>
          <w:szCs w:val="18"/>
        </w:rPr>
        <w:t xml:space="preserve"> Please refer to the </w:t>
      </w:r>
      <w:r w:rsidR="00907BAA">
        <w:rPr>
          <w:rFonts w:ascii="Arial" w:hAnsi="Arial" w:cs="Arial"/>
          <w:sz w:val="18"/>
          <w:szCs w:val="18"/>
        </w:rPr>
        <w:t xml:space="preserve">Department of Environment, </w:t>
      </w:r>
      <w:proofErr w:type="gramStart"/>
      <w:r w:rsidR="00907BAA">
        <w:rPr>
          <w:rFonts w:ascii="Arial" w:hAnsi="Arial" w:cs="Arial"/>
          <w:sz w:val="18"/>
          <w:szCs w:val="18"/>
        </w:rPr>
        <w:t>Science</w:t>
      </w:r>
      <w:proofErr w:type="gramEnd"/>
      <w:r w:rsidR="00907BAA">
        <w:rPr>
          <w:rFonts w:ascii="Arial" w:hAnsi="Arial" w:cs="Arial"/>
          <w:sz w:val="18"/>
          <w:szCs w:val="18"/>
        </w:rPr>
        <w:t xml:space="preserve"> and Innovation</w:t>
      </w:r>
      <w:r w:rsidRPr="005207E1">
        <w:rPr>
          <w:rFonts w:ascii="Arial" w:hAnsi="Arial" w:cs="Arial"/>
          <w:sz w:val="18"/>
          <w:szCs w:val="18"/>
        </w:rPr>
        <w:t xml:space="preserve"> </w:t>
      </w:r>
      <w:r w:rsidRPr="005207E1">
        <w:rPr>
          <w:rFonts w:ascii="Arial" w:hAnsi="Arial" w:cs="Arial"/>
          <w:i/>
          <w:sz w:val="18"/>
          <w:szCs w:val="18"/>
        </w:rPr>
        <w:t>Model Conditions - Allocation of quarry materials</w:t>
      </w:r>
      <w:r w:rsidRPr="005207E1">
        <w:rPr>
          <w:rFonts w:ascii="Arial" w:hAnsi="Arial" w:cs="Arial"/>
          <w:sz w:val="18"/>
          <w:szCs w:val="18"/>
        </w:rPr>
        <w:t xml:space="preserve"> </w:t>
      </w:r>
      <w:r w:rsidR="004A5989">
        <w:rPr>
          <w:rFonts w:ascii="Arial" w:hAnsi="Arial" w:cs="Arial"/>
          <w:sz w:val="18"/>
          <w:szCs w:val="18"/>
        </w:rPr>
        <w:t>(</w:t>
      </w:r>
      <w:r w:rsidRPr="005207E1">
        <w:rPr>
          <w:rFonts w:ascii="Arial" w:hAnsi="Arial" w:cs="Arial"/>
          <w:sz w:val="18"/>
          <w:szCs w:val="18"/>
        </w:rPr>
        <w:t xml:space="preserve">available </w:t>
      </w:r>
      <w:r w:rsidR="004A5989" w:rsidRPr="004A5989">
        <w:rPr>
          <w:rFonts w:ascii="Arial" w:hAnsi="Arial" w:cs="Arial"/>
          <w:sz w:val="18"/>
          <w:szCs w:val="18"/>
        </w:rPr>
        <w:t>at www.qld.gov.au using the publication number ESR/2015/1600 as a search term).</w:t>
      </w:r>
    </w:p>
  </w:footnote>
  <w:footnote w:id="3">
    <w:p w14:paraId="24E9A6FF" w14:textId="3AB5C31F" w:rsidR="007C5069" w:rsidRPr="005207E1" w:rsidRDefault="007C5069">
      <w:pPr>
        <w:pStyle w:val="FootnoteText"/>
        <w:rPr>
          <w:rFonts w:ascii="Arial" w:hAnsi="Arial" w:cs="Arial"/>
          <w:sz w:val="18"/>
          <w:szCs w:val="18"/>
        </w:rPr>
      </w:pPr>
      <w:r w:rsidRPr="005207E1">
        <w:rPr>
          <w:rStyle w:val="FootnoteReference"/>
          <w:rFonts w:ascii="Arial" w:hAnsi="Arial" w:cs="Arial"/>
          <w:sz w:val="18"/>
          <w:szCs w:val="18"/>
        </w:rPr>
        <w:footnoteRef/>
      </w:r>
      <w:r w:rsidRPr="005207E1">
        <w:rPr>
          <w:rFonts w:ascii="Arial" w:hAnsi="Arial" w:cs="Arial"/>
          <w:sz w:val="18"/>
          <w:szCs w:val="18"/>
        </w:rPr>
        <w:t xml:space="preserve"> State coastal land means land in a coastal management district other than land that is </w:t>
      </w:r>
      <w:r>
        <w:rPr>
          <w:rFonts w:ascii="Arial" w:hAnsi="Arial" w:cs="Arial"/>
          <w:sz w:val="18"/>
          <w:szCs w:val="18"/>
        </w:rPr>
        <w:t>(</w:t>
      </w:r>
      <w:r w:rsidRPr="005207E1">
        <w:rPr>
          <w:rFonts w:ascii="Arial" w:hAnsi="Arial" w:cs="Arial"/>
          <w:sz w:val="18"/>
          <w:szCs w:val="18"/>
        </w:rPr>
        <w:t>a) freehold land or land contracted to be gran</w:t>
      </w:r>
      <w:r>
        <w:rPr>
          <w:rFonts w:ascii="Arial" w:hAnsi="Arial" w:cs="Arial"/>
          <w:sz w:val="18"/>
          <w:szCs w:val="18"/>
        </w:rPr>
        <w:t>ted in fee simple by the S</w:t>
      </w:r>
      <w:r w:rsidRPr="00F8369E">
        <w:rPr>
          <w:rFonts w:ascii="Arial" w:hAnsi="Arial" w:cs="Arial"/>
          <w:sz w:val="18"/>
          <w:szCs w:val="18"/>
        </w:rPr>
        <w:t>tate</w:t>
      </w:r>
      <w:r>
        <w:rPr>
          <w:rFonts w:ascii="Arial" w:hAnsi="Arial" w:cs="Arial"/>
          <w:sz w:val="18"/>
          <w:szCs w:val="18"/>
        </w:rPr>
        <w:t xml:space="preserve"> </w:t>
      </w:r>
      <w:r w:rsidRPr="005207E1">
        <w:rPr>
          <w:rFonts w:ascii="Arial" w:hAnsi="Arial" w:cs="Arial"/>
          <w:sz w:val="18"/>
          <w:szCs w:val="18"/>
        </w:rPr>
        <w:t xml:space="preserve">(b) a State forest or timber reserve under the </w:t>
      </w:r>
      <w:r w:rsidRPr="005207E1">
        <w:rPr>
          <w:rFonts w:ascii="Arial" w:hAnsi="Arial" w:cs="Arial"/>
          <w:i/>
          <w:sz w:val="18"/>
          <w:szCs w:val="18"/>
        </w:rPr>
        <w:t>Forestry Act 1959</w:t>
      </w:r>
      <w:r w:rsidRPr="00F8369E">
        <w:rPr>
          <w:rFonts w:ascii="Arial" w:hAnsi="Arial" w:cs="Arial"/>
          <w:sz w:val="18"/>
          <w:szCs w:val="18"/>
        </w:rPr>
        <w:t xml:space="preserve"> (c) in a water</w:t>
      </w:r>
      <w:r w:rsidRPr="005207E1">
        <w:rPr>
          <w:rFonts w:ascii="Arial" w:hAnsi="Arial" w:cs="Arial"/>
          <w:sz w:val="18"/>
          <w:szCs w:val="18"/>
        </w:rPr>
        <w:t xml:space="preserve">course or </w:t>
      </w:r>
      <w:r w:rsidRPr="00F8369E">
        <w:rPr>
          <w:rFonts w:ascii="Arial" w:hAnsi="Arial" w:cs="Arial"/>
          <w:sz w:val="18"/>
          <w:szCs w:val="18"/>
        </w:rPr>
        <w:t>lake as de</w:t>
      </w:r>
      <w:r>
        <w:rPr>
          <w:rFonts w:ascii="Arial" w:hAnsi="Arial" w:cs="Arial"/>
          <w:sz w:val="18"/>
          <w:szCs w:val="18"/>
        </w:rPr>
        <w:t>f</w:t>
      </w:r>
      <w:r w:rsidRPr="005207E1">
        <w:rPr>
          <w:rFonts w:ascii="Arial" w:hAnsi="Arial" w:cs="Arial"/>
          <w:sz w:val="18"/>
          <w:szCs w:val="18"/>
        </w:rPr>
        <w:t xml:space="preserve">ined under the </w:t>
      </w:r>
      <w:r w:rsidRPr="005207E1">
        <w:rPr>
          <w:rFonts w:ascii="Arial" w:hAnsi="Arial" w:cs="Arial"/>
          <w:i/>
          <w:sz w:val="18"/>
          <w:szCs w:val="18"/>
        </w:rPr>
        <w:t>Water Act 2000</w:t>
      </w:r>
      <w:r w:rsidRPr="005207E1">
        <w:rPr>
          <w:rFonts w:ascii="Arial" w:hAnsi="Arial" w:cs="Arial"/>
          <w:sz w:val="18"/>
          <w:szCs w:val="18"/>
        </w:rPr>
        <w:t xml:space="preserve"> (d) subject to a lease or licence issued by the State</w:t>
      </w:r>
      <w:r>
        <w:rPr>
          <w:rFonts w:ascii="Arial" w:hAnsi="Arial" w:cs="Arial"/>
          <w:sz w:val="18"/>
          <w:szCs w:val="18"/>
        </w:rPr>
        <w:t xml:space="preserve"> (</w:t>
      </w:r>
      <w:r w:rsidRPr="005207E1">
        <w:rPr>
          <w:rFonts w:ascii="Arial" w:hAnsi="Arial" w:cs="Arial"/>
          <w:sz w:val="18"/>
          <w:szCs w:val="18"/>
        </w:rPr>
        <w:t>where ‘licence’</w:t>
      </w:r>
      <w:r>
        <w:rPr>
          <w:rFonts w:ascii="Arial" w:hAnsi="Arial" w:cs="Arial"/>
          <w:sz w:val="18"/>
          <w:szCs w:val="18"/>
        </w:rPr>
        <w:t xml:space="preserve"> includes a permit or oth</w:t>
      </w:r>
      <w:r w:rsidRPr="005207E1">
        <w:rPr>
          <w:rFonts w:ascii="Arial" w:hAnsi="Arial" w:cs="Arial"/>
          <w:sz w:val="18"/>
          <w:szCs w:val="18"/>
        </w:rPr>
        <w:t xml:space="preserve">er authority issued under any Act relating to mining but does not include a permit issued under the </w:t>
      </w:r>
      <w:r w:rsidRPr="005207E1">
        <w:rPr>
          <w:rFonts w:ascii="Arial" w:hAnsi="Arial" w:cs="Arial"/>
          <w:i/>
          <w:sz w:val="18"/>
          <w:szCs w:val="18"/>
        </w:rPr>
        <w:t>Land Act 1994</w:t>
      </w:r>
      <w:r w:rsidRPr="005207E1">
        <w:rPr>
          <w:rFonts w:ascii="Arial" w:hAnsi="Arial" w:cs="Arial"/>
          <w:sz w:val="18"/>
          <w:szCs w:val="18"/>
        </w:rPr>
        <w:t>, section 177(1)</w:t>
      </w:r>
      <w:r>
        <w:rPr>
          <w:rFonts w:ascii="Arial" w:hAnsi="Arial" w:cs="Arial"/>
          <w:sz w:val="18"/>
          <w:szCs w:val="18"/>
        </w:rPr>
        <w:t>).</w:t>
      </w:r>
    </w:p>
  </w:footnote>
  <w:footnote w:id="4">
    <w:p w14:paraId="41BDB98F" w14:textId="61983B14" w:rsidR="007C5069" w:rsidRDefault="007C5069" w:rsidP="007C5069">
      <w:pPr>
        <w:pStyle w:val="FootnoteText"/>
      </w:pPr>
      <w:r>
        <w:rPr>
          <w:rStyle w:val="FootnoteReference"/>
        </w:rPr>
        <w:footnoteRef/>
      </w:r>
      <w:r>
        <w:t xml:space="preserve"> </w:t>
      </w:r>
      <w:proofErr w:type="gramStart"/>
      <w:r w:rsidRPr="009D6FEC">
        <w:rPr>
          <w:rFonts w:ascii="Arial" w:hAnsi="Arial" w:cs="Arial"/>
          <w:sz w:val="18"/>
          <w:szCs w:val="18"/>
        </w:rPr>
        <w:t>For the purpose of</w:t>
      </w:r>
      <w:proofErr w:type="gramEnd"/>
      <w:r w:rsidRPr="009D6FEC">
        <w:rPr>
          <w:rFonts w:ascii="Arial" w:hAnsi="Arial" w:cs="Arial"/>
          <w:sz w:val="18"/>
          <w:szCs w:val="18"/>
        </w:rPr>
        <w:t xml:space="preserve"> applying the </w:t>
      </w:r>
      <w:r w:rsidRPr="009D6FEC">
        <w:rPr>
          <w:rFonts w:ascii="Arial" w:hAnsi="Arial" w:cs="Arial"/>
          <w:i/>
          <w:iCs/>
          <w:sz w:val="18"/>
          <w:szCs w:val="18"/>
        </w:rPr>
        <w:t>Native Title Act 1993 (Cth)</w:t>
      </w:r>
      <w:r w:rsidRPr="009D6FEC">
        <w:rPr>
          <w:rFonts w:ascii="Arial" w:hAnsi="Arial" w:cs="Arial"/>
          <w:sz w:val="18"/>
          <w:szCs w:val="18"/>
        </w:rPr>
        <w:t xml:space="preserve"> in Queensland</w:t>
      </w:r>
      <w:r>
        <w:rPr>
          <w:rFonts w:ascii="Arial" w:hAnsi="Arial" w:cs="Arial"/>
          <w:sz w:val="18"/>
          <w:szCs w:val="18"/>
        </w:rPr>
        <w:t xml:space="preserve">, </w:t>
      </w:r>
      <w:r>
        <w:rPr>
          <w:rFonts w:ascii="Arial" w:hAnsi="Arial" w:cs="Arial"/>
          <w:b/>
          <w:bCs/>
          <w:sz w:val="18"/>
          <w:szCs w:val="18"/>
        </w:rPr>
        <w:t>o</w:t>
      </w:r>
      <w:r w:rsidRPr="009D6FEC">
        <w:rPr>
          <w:rFonts w:ascii="Arial" w:hAnsi="Arial" w:cs="Arial"/>
          <w:b/>
          <w:bCs/>
          <w:sz w:val="18"/>
          <w:szCs w:val="18"/>
        </w:rPr>
        <w:t>nshore place</w:t>
      </w:r>
      <w:r w:rsidRPr="009D6FEC">
        <w:rPr>
          <w:rFonts w:ascii="Arial" w:hAnsi="Arial" w:cs="Arial"/>
          <w:sz w:val="18"/>
          <w:szCs w:val="18"/>
        </w:rPr>
        <w:t xml:space="preserve"> means an area that is on the landward side of the low-water mark, or forms a part of a ‘bay, gulf, estuary, river, creek, inlet, port or harbour.’</w:t>
      </w:r>
      <w:r>
        <w:rPr>
          <w:rFonts w:ascii="Arial" w:hAnsi="Arial" w:cs="Arial"/>
          <w:sz w:val="18"/>
          <w:szCs w:val="18"/>
        </w:rPr>
        <w:t xml:space="preserve"> </w:t>
      </w:r>
      <w:r>
        <w:rPr>
          <w:rFonts w:ascii="Arial" w:hAnsi="Arial" w:cs="Arial"/>
          <w:b/>
          <w:bCs/>
          <w:sz w:val="18"/>
          <w:szCs w:val="18"/>
        </w:rPr>
        <w:t>O</w:t>
      </w:r>
      <w:r w:rsidRPr="009D6FEC">
        <w:rPr>
          <w:rFonts w:ascii="Arial" w:hAnsi="Arial" w:cs="Arial"/>
          <w:b/>
          <w:bCs/>
          <w:sz w:val="18"/>
          <w:szCs w:val="18"/>
        </w:rPr>
        <w:t>ffshore place</w:t>
      </w:r>
      <w:r w:rsidRPr="009D6FEC">
        <w:rPr>
          <w:rFonts w:ascii="Arial" w:hAnsi="Arial" w:cs="Arial"/>
          <w:sz w:val="18"/>
          <w:szCs w:val="18"/>
        </w:rPr>
        <w:t xml:space="preserve"> means an area that is on the seaward side of the low watermark but within the coastal waters of Queensland as defined in the </w:t>
      </w:r>
      <w:r w:rsidRPr="009D6FEC">
        <w:rPr>
          <w:rFonts w:ascii="Arial" w:hAnsi="Arial" w:cs="Arial"/>
          <w:i/>
          <w:iCs/>
          <w:sz w:val="18"/>
          <w:szCs w:val="18"/>
        </w:rPr>
        <w:t>Acts Interpretation Act 1954</w:t>
      </w:r>
      <w:r w:rsidRPr="009D6FEC">
        <w:rPr>
          <w:rFonts w:ascii="Arial" w:hAnsi="Arial" w:cs="Arial"/>
          <w:sz w:val="18"/>
          <w:szCs w:val="18"/>
        </w:rPr>
        <w:t>.</w:t>
      </w:r>
    </w:p>
  </w:footnote>
  <w:footnote w:id="5">
    <w:p w14:paraId="24E9A700" w14:textId="1CF73ED9" w:rsidR="00F8369E" w:rsidRPr="003E1F47" w:rsidRDefault="00F8369E" w:rsidP="002174EA">
      <w:pPr>
        <w:pStyle w:val="FootnoteText"/>
        <w:rPr>
          <w:rStyle w:val="FootnoteReference"/>
          <w:rFonts w:ascii="Arial" w:hAnsi="Arial" w:cs="Arial"/>
          <w:sz w:val="18"/>
          <w:szCs w:val="18"/>
        </w:rPr>
      </w:pPr>
      <w:r w:rsidRPr="003E1F47">
        <w:rPr>
          <w:rStyle w:val="FootnoteReference"/>
          <w:rFonts w:ascii="Arial" w:hAnsi="Arial" w:cs="Arial"/>
          <w:sz w:val="18"/>
          <w:szCs w:val="18"/>
        </w:rPr>
        <w:footnoteRef/>
      </w:r>
      <w:r w:rsidRPr="003E1F47">
        <w:rPr>
          <w:rStyle w:val="FootnoteReference"/>
          <w:rFonts w:ascii="Arial" w:hAnsi="Arial" w:cs="Arial"/>
          <w:sz w:val="18"/>
          <w:szCs w:val="18"/>
        </w:rPr>
        <w:t xml:space="preserve"> </w:t>
      </w:r>
      <w:r>
        <w:rPr>
          <w:rFonts w:ascii="Arial" w:hAnsi="Arial" w:cs="Arial"/>
          <w:sz w:val="18"/>
          <w:szCs w:val="18"/>
        </w:rPr>
        <w:t>The exemptions are detailed in section 1</w:t>
      </w:r>
      <w:r w:rsidR="00622FEC">
        <w:rPr>
          <w:rFonts w:ascii="Arial" w:hAnsi="Arial" w:cs="Arial"/>
          <w:sz w:val="18"/>
          <w:szCs w:val="18"/>
        </w:rPr>
        <w:t>1</w:t>
      </w:r>
      <w:r>
        <w:rPr>
          <w:rFonts w:ascii="Arial" w:hAnsi="Arial" w:cs="Arial"/>
          <w:sz w:val="18"/>
          <w:szCs w:val="18"/>
        </w:rPr>
        <w:t xml:space="preserve"> of </w:t>
      </w:r>
      <w:r w:rsidRPr="003E1F47">
        <w:rPr>
          <w:rFonts w:ascii="Arial" w:hAnsi="Arial" w:cs="Arial"/>
          <w:sz w:val="18"/>
          <w:szCs w:val="18"/>
          <w:lang w:val="en-US"/>
        </w:rPr>
        <w:t xml:space="preserve">the </w:t>
      </w:r>
      <w:r w:rsidRPr="003E1F47">
        <w:rPr>
          <w:rFonts w:ascii="Arial" w:hAnsi="Arial" w:cs="Arial"/>
          <w:iCs/>
          <w:sz w:val="18"/>
          <w:szCs w:val="18"/>
          <w:lang w:val="en-US"/>
        </w:rPr>
        <w:t xml:space="preserve">Coastal Protection and Management Regulation </w:t>
      </w:r>
      <w:r w:rsidR="00622FEC" w:rsidRPr="003E1F47">
        <w:rPr>
          <w:rFonts w:ascii="Arial" w:hAnsi="Arial" w:cs="Arial"/>
          <w:iCs/>
          <w:sz w:val="18"/>
          <w:szCs w:val="18"/>
          <w:lang w:val="en-US"/>
        </w:rPr>
        <w:t>20</w:t>
      </w:r>
      <w:r w:rsidR="00622FEC">
        <w:rPr>
          <w:rFonts w:ascii="Arial" w:hAnsi="Arial" w:cs="Arial"/>
          <w:iCs/>
          <w:sz w:val="18"/>
          <w:szCs w:val="18"/>
          <w:lang w:val="en-US"/>
        </w:rPr>
        <w:t>17</w:t>
      </w:r>
      <w:r w:rsidR="00622FEC" w:rsidRPr="003E1F47">
        <w:rPr>
          <w:rFonts w:ascii="Arial" w:hAnsi="Arial" w:cs="Arial"/>
          <w:sz w:val="18"/>
          <w:szCs w:val="18"/>
        </w:rPr>
        <w:t xml:space="preserve"> </w:t>
      </w:r>
      <w:r>
        <w:rPr>
          <w:rFonts w:ascii="Arial" w:hAnsi="Arial" w:cs="Arial"/>
          <w:sz w:val="18"/>
          <w:szCs w:val="18"/>
        </w:rPr>
        <w:t xml:space="preserve">and </w:t>
      </w:r>
      <w:r w:rsidRPr="003E1F47">
        <w:rPr>
          <w:rFonts w:ascii="Arial" w:hAnsi="Arial" w:cs="Arial"/>
          <w:iCs/>
          <w:sz w:val="18"/>
          <w:szCs w:val="18"/>
          <w:lang w:val="en-US"/>
        </w:rPr>
        <w:t xml:space="preserve">are </w:t>
      </w:r>
      <w:r>
        <w:rPr>
          <w:rFonts w:ascii="Arial" w:hAnsi="Arial" w:cs="Arial"/>
          <w:iCs/>
          <w:sz w:val="18"/>
          <w:szCs w:val="18"/>
          <w:lang w:val="en-US"/>
        </w:rPr>
        <w:t>paraphras</w:t>
      </w:r>
      <w:r w:rsidRPr="003E1F47">
        <w:rPr>
          <w:rFonts w:ascii="Arial" w:hAnsi="Arial" w:cs="Arial"/>
          <w:iCs/>
          <w:sz w:val="18"/>
          <w:szCs w:val="18"/>
          <w:lang w:val="en-US"/>
        </w:rPr>
        <w:t xml:space="preserve">ed in the information sheet ‘Fees and royalties payable under the </w:t>
      </w:r>
      <w:r w:rsidRPr="0084217B">
        <w:rPr>
          <w:rFonts w:ascii="Arial" w:hAnsi="Arial" w:cs="Arial"/>
          <w:i/>
          <w:sz w:val="18"/>
          <w:szCs w:val="18"/>
          <w:lang w:val="en-US"/>
        </w:rPr>
        <w:t>Coastal Protection and Management Act 1995</w:t>
      </w:r>
      <w:r w:rsidRPr="003E1F47">
        <w:rPr>
          <w:rFonts w:ascii="Arial" w:hAnsi="Arial" w:cs="Arial"/>
          <w:iCs/>
          <w:sz w:val="18"/>
          <w:szCs w:val="18"/>
          <w:lang w:val="en-US"/>
        </w:rPr>
        <w:t>’</w:t>
      </w:r>
      <w:r w:rsidR="001668CD">
        <w:rPr>
          <w:rFonts w:ascii="Arial" w:hAnsi="Arial" w:cs="Arial"/>
          <w:iCs/>
          <w:sz w:val="18"/>
          <w:szCs w:val="18"/>
          <w:lang w:val="en-US"/>
        </w:rPr>
        <w:t xml:space="preserve"> </w:t>
      </w:r>
      <w:r w:rsidR="001668CD" w:rsidRPr="001668CD">
        <w:rPr>
          <w:rFonts w:ascii="Arial" w:hAnsi="Arial" w:cs="Arial"/>
          <w:iCs/>
          <w:sz w:val="18"/>
          <w:szCs w:val="18"/>
          <w:lang w:val="en-US"/>
        </w:rPr>
        <w:t>(available at www.qld.gov.au using the publication number ESR/2015/1854 as a search term).</w:t>
      </w:r>
    </w:p>
  </w:footnote>
  <w:footnote w:id="6">
    <w:p w14:paraId="24E9A701" w14:textId="5432C4D3" w:rsidR="00F8369E" w:rsidRPr="00BA2549" w:rsidRDefault="00F8369E" w:rsidP="002174EA">
      <w:pPr>
        <w:pStyle w:val="FootnoteText"/>
        <w:rPr>
          <w:rFonts w:ascii="Arial" w:hAnsi="Arial" w:cs="Arial"/>
          <w:sz w:val="18"/>
          <w:szCs w:val="18"/>
        </w:rPr>
      </w:pPr>
      <w:r w:rsidRPr="00BA2549">
        <w:rPr>
          <w:rStyle w:val="FootnoteReference"/>
          <w:rFonts w:ascii="Arial" w:hAnsi="Arial" w:cs="Arial"/>
          <w:sz w:val="18"/>
          <w:szCs w:val="18"/>
        </w:rPr>
        <w:footnoteRef/>
      </w:r>
      <w:r w:rsidRPr="00BA2549">
        <w:rPr>
          <w:rFonts w:ascii="Arial" w:hAnsi="Arial" w:cs="Arial"/>
          <w:sz w:val="18"/>
          <w:szCs w:val="18"/>
        </w:rPr>
        <w:t xml:space="preserve"> These fees are prescribed under the Coastal Protection and Management Regulation </w:t>
      </w:r>
      <w:r w:rsidR="00622FEC" w:rsidRPr="00BA2549">
        <w:rPr>
          <w:rFonts w:ascii="Arial" w:hAnsi="Arial" w:cs="Arial"/>
          <w:sz w:val="18"/>
          <w:szCs w:val="18"/>
        </w:rPr>
        <w:t>20</w:t>
      </w:r>
      <w:r w:rsidR="00622FEC">
        <w:rPr>
          <w:rFonts w:ascii="Arial" w:hAnsi="Arial" w:cs="Arial"/>
          <w:sz w:val="18"/>
          <w:szCs w:val="18"/>
        </w:rPr>
        <w:t>17</w:t>
      </w:r>
      <w:r w:rsidR="00622FEC" w:rsidRPr="00BA2549">
        <w:rPr>
          <w:rFonts w:ascii="Arial" w:hAnsi="Arial" w:cs="Arial"/>
          <w:sz w:val="18"/>
          <w:szCs w:val="18"/>
        </w:rPr>
        <w:t xml:space="preserve"> </w:t>
      </w:r>
      <w:r w:rsidRPr="00BA2549">
        <w:rPr>
          <w:rFonts w:ascii="Arial" w:hAnsi="Arial" w:cs="Arial"/>
          <w:sz w:val="18"/>
          <w:szCs w:val="18"/>
        </w:rPr>
        <w:t>and</w:t>
      </w:r>
      <w:r w:rsidRPr="004D10EF">
        <w:rPr>
          <w:rFonts w:ascii="Arial" w:hAnsi="Arial" w:cs="Arial"/>
          <w:sz w:val="18"/>
          <w:szCs w:val="18"/>
        </w:rPr>
        <w:t xml:space="preserve"> are summarised in the information sheet ‘Fees and royalties payable under the </w:t>
      </w:r>
      <w:r w:rsidRPr="00026715">
        <w:rPr>
          <w:rFonts w:ascii="Arial" w:hAnsi="Arial" w:cs="Arial"/>
          <w:i/>
          <w:sz w:val="18"/>
          <w:szCs w:val="18"/>
        </w:rPr>
        <w:t>Coastal Protection and Management Act 1995</w:t>
      </w:r>
      <w:r>
        <w:rPr>
          <w:rFonts w:ascii="Arial" w:hAnsi="Arial" w:cs="Arial"/>
          <w:sz w:val="18"/>
          <w:szCs w:val="18"/>
        </w:rPr>
        <w:t>’</w:t>
      </w:r>
      <w:r w:rsidRPr="00026715">
        <w:rPr>
          <w:rFonts w:ascii="Arial" w:hAnsi="Arial" w:cs="Arial"/>
          <w:sz w:val="18"/>
          <w:szCs w:val="18"/>
        </w:rPr>
        <w:t xml:space="preserve"> (available at </w:t>
      </w:r>
      <w:hyperlink r:id="rId1" w:history="1">
        <w:r w:rsidRPr="00C4079D">
          <w:rPr>
            <w:rStyle w:val="Hyperlink"/>
            <w:rFonts w:ascii="Arial" w:hAnsi="Arial" w:cs="Arial"/>
            <w:sz w:val="18"/>
            <w:szCs w:val="18"/>
          </w:rPr>
          <w:t>www.qld.gov.au</w:t>
        </w:r>
      </w:hyperlink>
      <w:r>
        <w:rPr>
          <w:rFonts w:ascii="Arial" w:hAnsi="Arial" w:cs="Arial"/>
          <w:sz w:val="18"/>
          <w:szCs w:val="18"/>
        </w:rPr>
        <w:t xml:space="preserve"> </w:t>
      </w:r>
      <w:r w:rsidRPr="00026715">
        <w:rPr>
          <w:rFonts w:ascii="Arial" w:hAnsi="Arial" w:cs="Arial"/>
          <w:sz w:val="18"/>
          <w:szCs w:val="18"/>
        </w:rPr>
        <w:t xml:space="preserve">using the publication number </w:t>
      </w:r>
      <w:r>
        <w:rPr>
          <w:rFonts w:ascii="Arial" w:hAnsi="Arial" w:cs="Arial"/>
          <w:sz w:val="18"/>
          <w:szCs w:val="18"/>
        </w:rPr>
        <w:t>ESR/2015/1577</w:t>
      </w:r>
      <w:r w:rsidRPr="00026715">
        <w:rPr>
          <w:rFonts w:ascii="Arial" w:hAnsi="Arial" w:cs="Arial"/>
          <w:sz w:val="18"/>
          <w:szCs w:val="18"/>
        </w:rPr>
        <w:t xml:space="preserve"> as a search term)</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A6EC" w14:textId="77777777" w:rsidR="00F8369E" w:rsidRDefault="00F8369E" w:rsidP="009E04FB">
    <w:pPr>
      <w:pStyle w:val="docpg2type"/>
    </w:pPr>
    <w:r>
      <w:t>Form</w:t>
    </w:r>
  </w:p>
  <w:p w14:paraId="24E9A6ED" w14:textId="77777777" w:rsidR="00F8369E" w:rsidRDefault="00F8369E" w:rsidP="001D49E4">
    <w:pPr>
      <w:pStyle w:val="docpg2title"/>
    </w:pPr>
    <w:r w:rsidRPr="00C500B0">
      <w:t xml:space="preserve"> </w:t>
    </w:r>
    <w:r>
      <w:t>Part B – Application for allocation of quarry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A6F0" w14:textId="681C9CB6" w:rsidR="00F8369E" w:rsidRPr="003F113C" w:rsidRDefault="00FD78A8" w:rsidP="007B6188">
    <w:pPr>
      <w:pStyle w:val="textnormal"/>
      <w:tabs>
        <w:tab w:val="left" w:pos="720"/>
        <w:tab w:val="left" w:pos="7340"/>
      </w:tabs>
      <w:spacing w:before="120"/>
      <w:rPr>
        <w:b/>
        <w:sz w:val="32"/>
        <w:szCs w:val="32"/>
      </w:rPr>
    </w:pPr>
    <w:r>
      <w:rPr>
        <w:noProof/>
        <w:lang w:eastAsia="en-AU"/>
      </w:rPr>
      <w:drawing>
        <wp:anchor distT="0" distB="0" distL="114300" distR="114300" simplePos="0" relativeHeight="251659264" behindDoc="1" locked="0" layoutInCell="1" allowOverlap="1" wp14:anchorId="628CFB9E" wp14:editId="328E9F00">
          <wp:simplePos x="0" y="0"/>
          <wp:positionH relativeFrom="page">
            <wp:align>right</wp:align>
          </wp:positionH>
          <wp:positionV relativeFrom="paragraph">
            <wp:posOffset>-371475</wp:posOffset>
          </wp:positionV>
          <wp:extent cx="7555647" cy="10687050"/>
          <wp:effectExtent l="0" t="0" r="762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r w:rsidR="00257832">
      <w:rPr>
        <w:b/>
        <w:sz w:val="32"/>
        <w:szCs w:val="32"/>
      </w:rPr>
      <w:tab/>
    </w:r>
    <w:r w:rsidR="007B6188">
      <w:rPr>
        <w:b/>
        <w:sz w:val="32"/>
        <w:szCs w:val="32"/>
      </w:rPr>
      <w:tab/>
    </w:r>
  </w:p>
  <w:p w14:paraId="24E9A6F1" w14:textId="77777777" w:rsidR="00F8369E" w:rsidRDefault="00F8369E" w:rsidP="00FD78A8">
    <w:pPr>
      <w:pStyle w:val="doctypeeco"/>
      <w:spacing w:before="1440"/>
    </w:pPr>
    <w: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02F3D"/>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4" w15:restartNumberingAfterBreak="0">
    <w:nsid w:val="08AD00E0"/>
    <w:multiLevelType w:val="hybridMultilevel"/>
    <w:tmpl w:val="805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91164"/>
    <w:multiLevelType w:val="hybridMultilevel"/>
    <w:tmpl w:val="8FD8CED6"/>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01C18FD"/>
    <w:multiLevelType w:val="multilevel"/>
    <w:tmpl w:val="BE7296CA"/>
    <w:lvl w:ilvl="0">
      <w:start w:val="4"/>
      <w:numFmt w:val="decimal"/>
      <w:pStyle w:val="Eco-Headingnumbered"/>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3"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7C64BF"/>
    <w:multiLevelType w:val="hybridMultilevel"/>
    <w:tmpl w:val="1C1A58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91919987">
    <w:abstractNumId w:val="13"/>
  </w:num>
  <w:num w:numId="2" w16cid:durableId="1239174364">
    <w:abstractNumId w:val="6"/>
  </w:num>
  <w:num w:numId="3" w16cid:durableId="1148011724">
    <w:abstractNumId w:val="11"/>
  </w:num>
  <w:num w:numId="4" w16cid:durableId="837231581">
    <w:abstractNumId w:val="12"/>
  </w:num>
  <w:num w:numId="5" w16cid:durableId="1653294487">
    <w:abstractNumId w:val="14"/>
  </w:num>
  <w:num w:numId="6" w16cid:durableId="1093551504">
    <w:abstractNumId w:val="21"/>
  </w:num>
  <w:num w:numId="7" w16cid:durableId="1788550184">
    <w:abstractNumId w:val="15"/>
  </w:num>
  <w:num w:numId="8" w16cid:durableId="1179613677">
    <w:abstractNumId w:val="15"/>
  </w:num>
  <w:num w:numId="9" w16cid:durableId="2067677504">
    <w:abstractNumId w:val="8"/>
  </w:num>
  <w:num w:numId="10" w16cid:durableId="322045771">
    <w:abstractNumId w:val="9"/>
  </w:num>
  <w:num w:numId="11" w16cid:durableId="405762560">
    <w:abstractNumId w:val="1"/>
  </w:num>
  <w:num w:numId="12" w16cid:durableId="630208710">
    <w:abstractNumId w:val="19"/>
  </w:num>
  <w:num w:numId="13" w16cid:durableId="1373386720">
    <w:abstractNumId w:val="19"/>
  </w:num>
  <w:num w:numId="14" w16cid:durableId="158232382">
    <w:abstractNumId w:val="19"/>
  </w:num>
  <w:num w:numId="15" w16cid:durableId="2050760183">
    <w:abstractNumId w:val="0"/>
  </w:num>
  <w:num w:numId="16" w16cid:durableId="744303305">
    <w:abstractNumId w:val="0"/>
  </w:num>
  <w:num w:numId="17" w16cid:durableId="2114471043">
    <w:abstractNumId w:val="9"/>
  </w:num>
  <w:num w:numId="18" w16cid:durableId="1047920859">
    <w:abstractNumId w:val="1"/>
  </w:num>
  <w:num w:numId="19" w16cid:durableId="1742169659">
    <w:abstractNumId w:val="19"/>
  </w:num>
  <w:num w:numId="20" w16cid:durableId="923496287">
    <w:abstractNumId w:val="19"/>
  </w:num>
  <w:num w:numId="21" w16cid:durableId="1265386482">
    <w:abstractNumId w:val="19"/>
  </w:num>
  <w:num w:numId="22" w16cid:durableId="947469456">
    <w:abstractNumId w:val="0"/>
  </w:num>
  <w:num w:numId="23" w16cid:durableId="1853101585">
    <w:abstractNumId w:val="9"/>
  </w:num>
  <w:num w:numId="24" w16cid:durableId="187380994">
    <w:abstractNumId w:val="7"/>
  </w:num>
  <w:num w:numId="25" w16cid:durableId="286933320">
    <w:abstractNumId w:val="16"/>
  </w:num>
  <w:num w:numId="26" w16cid:durableId="1032538899">
    <w:abstractNumId w:val="17"/>
  </w:num>
  <w:num w:numId="27" w16cid:durableId="1218979857">
    <w:abstractNumId w:val="2"/>
  </w:num>
  <w:num w:numId="28" w16cid:durableId="916404570">
    <w:abstractNumId w:val="18"/>
  </w:num>
  <w:num w:numId="29" w16cid:durableId="562788695">
    <w:abstractNumId w:val="20"/>
  </w:num>
  <w:num w:numId="30" w16cid:durableId="1256590317">
    <w:abstractNumId w:val="3"/>
  </w:num>
  <w:num w:numId="31" w16cid:durableId="1959337215">
    <w:abstractNumId w:val="5"/>
  </w:num>
  <w:num w:numId="32" w16cid:durableId="1560554155">
    <w:abstractNumId w:val="10"/>
  </w:num>
  <w:num w:numId="33" w16cid:durableId="64882708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JpCmVWMUH0o7noHjDYUnG1IboEexOz2GiGe+q6ASdygc7SISvtHUp7tivLZd2N7Jpk9OqHv0uzYtTPsY1Qe/g==" w:salt="CjJwVi17nSZ9YLXnALcdsA=="/>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B4D"/>
    <w:rsid w:val="00002EE7"/>
    <w:rsid w:val="00022414"/>
    <w:rsid w:val="00026715"/>
    <w:rsid w:val="0005139C"/>
    <w:rsid w:val="00056E00"/>
    <w:rsid w:val="000618F4"/>
    <w:rsid w:val="000629EC"/>
    <w:rsid w:val="00062B5B"/>
    <w:rsid w:val="00066638"/>
    <w:rsid w:val="00072F04"/>
    <w:rsid w:val="0007667A"/>
    <w:rsid w:val="0007752F"/>
    <w:rsid w:val="000803D3"/>
    <w:rsid w:val="00083A4F"/>
    <w:rsid w:val="00091C68"/>
    <w:rsid w:val="00094DCD"/>
    <w:rsid w:val="000B4359"/>
    <w:rsid w:val="000C5533"/>
    <w:rsid w:val="000C73AC"/>
    <w:rsid w:val="000F010E"/>
    <w:rsid w:val="00100E10"/>
    <w:rsid w:val="00104492"/>
    <w:rsid w:val="00117C2B"/>
    <w:rsid w:val="00121F3F"/>
    <w:rsid w:val="001313A0"/>
    <w:rsid w:val="001342BA"/>
    <w:rsid w:val="00140BE5"/>
    <w:rsid w:val="00161F77"/>
    <w:rsid w:val="001627CB"/>
    <w:rsid w:val="001668CD"/>
    <w:rsid w:val="001668DF"/>
    <w:rsid w:val="00167C34"/>
    <w:rsid w:val="00181597"/>
    <w:rsid w:val="00196757"/>
    <w:rsid w:val="001970BF"/>
    <w:rsid w:val="001A579D"/>
    <w:rsid w:val="001B363B"/>
    <w:rsid w:val="001D3C4D"/>
    <w:rsid w:val="001D44E5"/>
    <w:rsid w:val="001D49E4"/>
    <w:rsid w:val="001D6D6D"/>
    <w:rsid w:val="001E33D2"/>
    <w:rsid w:val="002121A1"/>
    <w:rsid w:val="002174EA"/>
    <w:rsid w:val="00236ECE"/>
    <w:rsid w:val="00236F32"/>
    <w:rsid w:val="00242984"/>
    <w:rsid w:val="00242A42"/>
    <w:rsid w:val="00243AB7"/>
    <w:rsid w:val="002477BF"/>
    <w:rsid w:val="00257832"/>
    <w:rsid w:val="002633CF"/>
    <w:rsid w:val="002711B2"/>
    <w:rsid w:val="00274A04"/>
    <w:rsid w:val="0027504D"/>
    <w:rsid w:val="00275D13"/>
    <w:rsid w:val="002919C6"/>
    <w:rsid w:val="002B0EEE"/>
    <w:rsid w:val="002B3B6B"/>
    <w:rsid w:val="002B48CC"/>
    <w:rsid w:val="002B78C0"/>
    <w:rsid w:val="002C2E00"/>
    <w:rsid w:val="002D486E"/>
    <w:rsid w:val="002E0933"/>
    <w:rsid w:val="002E1DBE"/>
    <w:rsid w:val="002F00E7"/>
    <w:rsid w:val="002F28C1"/>
    <w:rsid w:val="002F3775"/>
    <w:rsid w:val="002F5A06"/>
    <w:rsid w:val="00304695"/>
    <w:rsid w:val="003058AF"/>
    <w:rsid w:val="00307390"/>
    <w:rsid w:val="003169F9"/>
    <w:rsid w:val="00320129"/>
    <w:rsid w:val="00321FE0"/>
    <w:rsid w:val="003245BD"/>
    <w:rsid w:val="00324B7A"/>
    <w:rsid w:val="00336BD6"/>
    <w:rsid w:val="00342BBD"/>
    <w:rsid w:val="00360EB3"/>
    <w:rsid w:val="0036322E"/>
    <w:rsid w:val="00365971"/>
    <w:rsid w:val="0037570B"/>
    <w:rsid w:val="0039275C"/>
    <w:rsid w:val="00395264"/>
    <w:rsid w:val="00397D7B"/>
    <w:rsid w:val="003A59F9"/>
    <w:rsid w:val="003A6510"/>
    <w:rsid w:val="003A68C4"/>
    <w:rsid w:val="003A73E0"/>
    <w:rsid w:val="003B7D53"/>
    <w:rsid w:val="003B7DE7"/>
    <w:rsid w:val="003C6523"/>
    <w:rsid w:val="003D5154"/>
    <w:rsid w:val="003D6D8C"/>
    <w:rsid w:val="003E1F47"/>
    <w:rsid w:val="003E69ED"/>
    <w:rsid w:val="003F113C"/>
    <w:rsid w:val="00400275"/>
    <w:rsid w:val="004027D3"/>
    <w:rsid w:val="004158BB"/>
    <w:rsid w:val="004162E4"/>
    <w:rsid w:val="00422B20"/>
    <w:rsid w:val="00436287"/>
    <w:rsid w:val="004416DB"/>
    <w:rsid w:val="0044508A"/>
    <w:rsid w:val="00447936"/>
    <w:rsid w:val="00450043"/>
    <w:rsid w:val="00455A81"/>
    <w:rsid w:val="00457E21"/>
    <w:rsid w:val="004601CE"/>
    <w:rsid w:val="0046505A"/>
    <w:rsid w:val="00465C01"/>
    <w:rsid w:val="00477EA4"/>
    <w:rsid w:val="00483B9A"/>
    <w:rsid w:val="00484433"/>
    <w:rsid w:val="004A0886"/>
    <w:rsid w:val="004A5989"/>
    <w:rsid w:val="004A7568"/>
    <w:rsid w:val="004B1346"/>
    <w:rsid w:val="004B1672"/>
    <w:rsid w:val="004C16D4"/>
    <w:rsid w:val="004C73DA"/>
    <w:rsid w:val="004D10EF"/>
    <w:rsid w:val="004D62F5"/>
    <w:rsid w:val="004E1B50"/>
    <w:rsid w:val="004E66CE"/>
    <w:rsid w:val="004F0925"/>
    <w:rsid w:val="0050674A"/>
    <w:rsid w:val="00506A8F"/>
    <w:rsid w:val="005123E3"/>
    <w:rsid w:val="005207E1"/>
    <w:rsid w:val="00524B9D"/>
    <w:rsid w:val="00535181"/>
    <w:rsid w:val="00535F94"/>
    <w:rsid w:val="005405D3"/>
    <w:rsid w:val="00543721"/>
    <w:rsid w:val="005530BE"/>
    <w:rsid w:val="00556128"/>
    <w:rsid w:val="005609D4"/>
    <w:rsid w:val="00561032"/>
    <w:rsid w:val="005610F1"/>
    <w:rsid w:val="0056538E"/>
    <w:rsid w:val="005A496D"/>
    <w:rsid w:val="005A5B5C"/>
    <w:rsid w:val="005B115F"/>
    <w:rsid w:val="005C009F"/>
    <w:rsid w:val="005C606B"/>
    <w:rsid w:val="005C68EA"/>
    <w:rsid w:val="005D0ED9"/>
    <w:rsid w:val="005D22AE"/>
    <w:rsid w:val="005E745F"/>
    <w:rsid w:val="005F0B2E"/>
    <w:rsid w:val="0060109E"/>
    <w:rsid w:val="006168A9"/>
    <w:rsid w:val="0061777E"/>
    <w:rsid w:val="00622FEC"/>
    <w:rsid w:val="006278FA"/>
    <w:rsid w:val="00633010"/>
    <w:rsid w:val="00641ABF"/>
    <w:rsid w:val="00642737"/>
    <w:rsid w:val="00644D9D"/>
    <w:rsid w:val="006453C8"/>
    <w:rsid w:val="00645F94"/>
    <w:rsid w:val="00646AB4"/>
    <w:rsid w:val="006476D2"/>
    <w:rsid w:val="006570C8"/>
    <w:rsid w:val="00672735"/>
    <w:rsid w:val="006828A7"/>
    <w:rsid w:val="00692283"/>
    <w:rsid w:val="006950CF"/>
    <w:rsid w:val="006A4AD3"/>
    <w:rsid w:val="006C2321"/>
    <w:rsid w:val="006D40E9"/>
    <w:rsid w:val="006F58D2"/>
    <w:rsid w:val="0070274B"/>
    <w:rsid w:val="007140C8"/>
    <w:rsid w:val="00720D8B"/>
    <w:rsid w:val="00721D48"/>
    <w:rsid w:val="00722678"/>
    <w:rsid w:val="00750B3D"/>
    <w:rsid w:val="0075463D"/>
    <w:rsid w:val="007604D8"/>
    <w:rsid w:val="00766A77"/>
    <w:rsid w:val="00766DCF"/>
    <w:rsid w:val="00770411"/>
    <w:rsid w:val="00772F10"/>
    <w:rsid w:val="00777A40"/>
    <w:rsid w:val="007910C3"/>
    <w:rsid w:val="007A50DB"/>
    <w:rsid w:val="007A6E53"/>
    <w:rsid w:val="007A7422"/>
    <w:rsid w:val="007B1CB1"/>
    <w:rsid w:val="007B6188"/>
    <w:rsid w:val="007C0002"/>
    <w:rsid w:val="007C1DF7"/>
    <w:rsid w:val="007C5069"/>
    <w:rsid w:val="007C50F0"/>
    <w:rsid w:val="007D7FC9"/>
    <w:rsid w:val="007E08ED"/>
    <w:rsid w:val="007E6520"/>
    <w:rsid w:val="007F1028"/>
    <w:rsid w:val="00803891"/>
    <w:rsid w:val="008133DD"/>
    <w:rsid w:val="00815ABF"/>
    <w:rsid w:val="00824F79"/>
    <w:rsid w:val="0084217B"/>
    <w:rsid w:val="00861B6F"/>
    <w:rsid w:val="008778C2"/>
    <w:rsid w:val="008A18D2"/>
    <w:rsid w:val="008A1E6A"/>
    <w:rsid w:val="008A1ECC"/>
    <w:rsid w:val="008B3ACE"/>
    <w:rsid w:val="008B4C85"/>
    <w:rsid w:val="008C7464"/>
    <w:rsid w:val="008D3E77"/>
    <w:rsid w:val="008E3C24"/>
    <w:rsid w:val="008E4F07"/>
    <w:rsid w:val="008E65ED"/>
    <w:rsid w:val="008F075E"/>
    <w:rsid w:val="008F69A3"/>
    <w:rsid w:val="00900093"/>
    <w:rsid w:val="00900E36"/>
    <w:rsid w:val="009014FC"/>
    <w:rsid w:val="009016CC"/>
    <w:rsid w:val="00904B6B"/>
    <w:rsid w:val="00907BAA"/>
    <w:rsid w:val="00923C54"/>
    <w:rsid w:val="00925F39"/>
    <w:rsid w:val="009501A3"/>
    <w:rsid w:val="00963750"/>
    <w:rsid w:val="00970077"/>
    <w:rsid w:val="00981D70"/>
    <w:rsid w:val="00987085"/>
    <w:rsid w:val="00991A65"/>
    <w:rsid w:val="009D1055"/>
    <w:rsid w:val="009D6FEC"/>
    <w:rsid w:val="009E04FB"/>
    <w:rsid w:val="009F6A6B"/>
    <w:rsid w:val="00A00F5A"/>
    <w:rsid w:val="00A07710"/>
    <w:rsid w:val="00A07999"/>
    <w:rsid w:val="00A10124"/>
    <w:rsid w:val="00A24574"/>
    <w:rsid w:val="00A329C4"/>
    <w:rsid w:val="00A32E80"/>
    <w:rsid w:val="00A34485"/>
    <w:rsid w:val="00A37947"/>
    <w:rsid w:val="00A46FB4"/>
    <w:rsid w:val="00A534A3"/>
    <w:rsid w:val="00A6128D"/>
    <w:rsid w:val="00A673DE"/>
    <w:rsid w:val="00A679A4"/>
    <w:rsid w:val="00A706ED"/>
    <w:rsid w:val="00A77787"/>
    <w:rsid w:val="00A93DE8"/>
    <w:rsid w:val="00AA28F2"/>
    <w:rsid w:val="00AA46D2"/>
    <w:rsid w:val="00AB36E3"/>
    <w:rsid w:val="00AB59AD"/>
    <w:rsid w:val="00AC2BDD"/>
    <w:rsid w:val="00AC7A10"/>
    <w:rsid w:val="00AD1094"/>
    <w:rsid w:val="00AD5655"/>
    <w:rsid w:val="00AD7F68"/>
    <w:rsid w:val="00AE07A2"/>
    <w:rsid w:val="00B12957"/>
    <w:rsid w:val="00B14DB7"/>
    <w:rsid w:val="00B203EC"/>
    <w:rsid w:val="00B21A6B"/>
    <w:rsid w:val="00B2227C"/>
    <w:rsid w:val="00B23D62"/>
    <w:rsid w:val="00B25D53"/>
    <w:rsid w:val="00B31BB7"/>
    <w:rsid w:val="00B3463F"/>
    <w:rsid w:val="00B44AB8"/>
    <w:rsid w:val="00B451A5"/>
    <w:rsid w:val="00B46F61"/>
    <w:rsid w:val="00B4708B"/>
    <w:rsid w:val="00B51EC8"/>
    <w:rsid w:val="00B535FE"/>
    <w:rsid w:val="00B61122"/>
    <w:rsid w:val="00B7635C"/>
    <w:rsid w:val="00B765DB"/>
    <w:rsid w:val="00B82CFF"/>
    <w:rsid w:val="00B8736A"/>
    <w:rsid w:val="00B91A90"/>
    <w:rsid w:val="00B97DC7"/>
    <w:rsid w:val="00BA07F9"/>
    <w:rsid w:val="00BA1337"/>
    <w:rsid w:val="00BA2549"/>
    <w:rsid w:val="00BB100E"/>
    <w:rsid w:val="00BE0074"/>
    <w:rsid w:val="00BE42C0"/>
    <w:rsid w:val="00BF24B4"/>
    <w:rsid w:val="00BF38F5"/>
    <w:rsid w:val="00BF6943"/>
    <w:rsid w:val="00C00F2C"/>
    <w:rsid w:val="00C03429"/>
    <w:rsid w:val="00C04F3F"/>
    <w:rsid w:val="00C206DF"/>
    <w:rsid w:val="00C2140E"/>
    <w:rsid w:val="00C228CF"/>
    <w:rsid w:val="00C24553"/>
    <w:rsid w:val="00C372B4"/>
    <w:rsid w:val="00C500B0"/>
    <w:rsid w:val="00C711BF"/>
    <w:rsid w:val="00C7638F"/>
    <w:rsid w:val="00C827AF"/>
    <w:rsid w:val="00C95E78"/>
    <w:rsid w:val="00CC3F51"/>
    <w:rsid w:val="00CC4E58"/>
    <w:rsid w:val="00CC7E2F"/>
    <w:rsid w:val="00CD1221"/>
    <w:rsid w:val="00CE0ED3"/>
    <w:rsid w:val="00CE54B2"/>
    <w:rsid w:val="00CE5A77"/>
    <w:rsid w:val="00D00448"/>
    <w:rsid w:val="00D14C8B"/>
    <w:rsid w:val="00D204C0"/>
    <w:rsid w:val="00D508F0"/>
    <w:rsid w:val="00D61B38"/>
    <w:rsid w:val="00D628B2"/>
    <w:rsid w:val="00D62C28"/>
    <w:rsid w:val="00D67AB9"/>
    <w:rsid w:val="00D71052"/>
    <w:rsid w:val="00D72188"/>
    <w:rsid w:val="00D90BDD"/>
    <w:rsid w:val="00D919F1"/>
    <w:rsid w:val="00DB42E7"/>
    <w:rsid w:val="00DB60B5"/>
    <w:rsid w:val="00DC0256"/>
    <w:rsid w:val="00DD724C"/>
    <w:rsid w:val="00DF29B7"/>
    <w:rsid w:val="00DF308F"/>
    <w:rsid w:val="00E113C2"/>
    <w:rsid w:val="00E1262D"/>
    <w:rsid w:val="00E12B2E"/>
    <w:rsid w:val="00E2524F"/>
    <w:rsid w:val="00E34216"/>
    <w:rsid w:val="00E426F8"/>
    <w:rsid w:val="00E5430A"/>
    <w:rsid w:val="00E5490D"/>
    <w:rsid w:val="00E62F86"/>
    <w:rsid w:val="00E63B14"/>
    <w:rsid w:val="00E66525"/>
    <w:rsid w:val="00E7358F"/>
    <w:rsid w:val="00E73DFD"/>
    <w:rsid w:val="00E75A82"/>
    <w:rsid w:val="00E762BB"/>
    <w:rsid w:val="00E763C8"/>
    <w:rsid w:val="00E86F2D"/>
    <w:rsid w:val="00E903A7"/>
    <w:rsid w:val="00EA65C0"/>
    <w:rsid w:val="00EB2747"/>
    <w:rsid w:val="00EB79A5"/>
    <w:rsid w:val="00EC2EC1"/>
    <w:rsid w:val="00EF0927"/>
    <w:rsid w:val="00EF6EAC"/>
    <w:rsid w:val="00F14337"/>
    <w:rsid w:val="00F1701C"/>
    <w:rsid w:val="00F17614"/>
    <w:rsid w:val="00F213EF"/>
    <w:rsid w:val="00F25957"/>
    <w:rsid w:val="00F30E63"/>
    <w:rsid w:val="00F437BF"/>
    <w:rsid w:val="00F54D3B"/>
    <w:rsid w:val="00F56A9D"/>
    <w:rsid w:val="00F64A9D"/>
    <w:rsid w:val="00F8369E"/>
    <w:rsid w:val="00F90A7A"/>
    <w:rsid w:val="00FA466A"/>
    <w:rsid w:val="00FA5590"/>
    <w:rsid w:val="00FB7BB8"/>
    <w:rsid w:val="00FD0198"/>
    <w:rsid w:val="00FD3048"/>
    <w:rsid w:val="00FD78A8"/>
    <w:rsid w:val="00FE1D08"/>
    <w:rsid w:val="00FF6E3D"/>
    <w:rsid w:val="00FF6EDD"/>
    <w:rsid w:val="2A9C00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c8c8c8,#ddd,#eaeaea,#f8f8f8"/>
    </o:shapedefaults>
    <o:shapelayout v:ext="edit">
      <o:idmap v:ext="edit" data="2"/>
    </o:shapelayout>
  </w:shapeDefaults>
  <w:decimalSymbol w:val="."/>
  <w:listSeparator w:val=","/>
  <w14:docId w14:val="24E9A621"/>
  <w15:docId w15:val="{C9625F8F-C135-4C4B-8949-393F258D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B3D"/>
    <w:rPr>
      <w:rFonts w:ascii="Arial" w:hAnsi="Arial"/>
      <w:szCs w:val="24"/>
      <w:lang w:eastAsia="en-US"/>
    </w:rPr>
  </w:style>
  <w:style w:type="paragraph" w:styleId="Heading1">
    <w:name w:val="heading 1"/>
    <w:basedOn w:val="Normal"/>
    <w:next w:val="textnormal"/>
    <w:qFormat/>
    <w:rsid w:val="00AB59AD"/>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spacing w:after="120" w:line="280" w:lineRule="exact"/>
      <w:outlineLvl w:val="1"/>
    </w:pPr>
    <w:rPr>
      <w:b/>
      <w:bCs/>
      <w:iCs/>
      <w:sz w:val="22"/>
      <w:szCs w:val="28"/>
    </w:rPr>
  </w:style>
  <w:style w:type="paragraph" w:styleId="Heading3">
    <w:name w:val="heading 3"/>
    <w:basedOn w:val="Normal"/>
    <w:next w:val="textnormal"/>
    <w:qFormat/>
    <w:rsid w:val="00AB59AD"/>
    <w:pPr>
      <w:keepNext/>
      <w:spacing w:before="120" w:after="120" w:line="280" w:lineRule="exact"/>
      <w:outlineLvl w:val="2"/>
    </w:pPr>
    <w:rPr>
      <w:b/>
      <w:bCs/>
      <w:szCs w:val="26"/>
    </w:rPr>
  </w:style>
  <w:style w:type="paragraph" w:styleId="Heading4">
    <w:name w:val="heading 4"/>
    <w:basedOn w:val="Normal"/>
    <w:next w:val="textnormal"/>
    <w:qFormat/>
    <w:rsid w:val="00AB59AD"/>
    <w:pPr>
      <w:keepNext/>
      <w:spacing w:before="120" w:after="120" w:line="280" w:lineRule="exact"/>
      <w:outlineLvl w:val="3"/>
    </w:pPr>
    <w:rPr>
      <w:b/>
      <w:i/>
    </w:rPr>
  </w:style>
  <w:style w:type="paragraph" w:styleId="Heading5">
    <w:name w:val="heading 5"/>
    <w:basedOn w:val="Normal"/>
    <w:next w:val="textnormal"/>
    <w:qFormat/>
    <w:rsid w:val="00AB59AD"/>
    <w:pPr>
      <w:keepNext/>
      <w:spacing w:before="120" w:after="120" w:line="280" w:lineRule="exact"/>
      <w:outlineLvl w:val="4"/>
    </w:pPr>
    <w:rPr>
      <w:i/>
    </w:rPr>
  </w:style>
  <w:style w:type="paragraph" w:styleId="Heading6">
    <w:name w:val="heading 6"/>
    <w:basedOn w:val="textnormal"/>
    <w:next w:val="textnormal"/>
    <w:qFormat/>
    <w:rsid w:val="00AB59AD"/>
    <w:pPr>
      <w:keepNext/>
      <w:outlineLvl w:val="5"/>
    </w:pPr>
    <w:rPr>
      <w:bCs/>
    </w:rPr>
  </w:style>
  <w:style w:type="paragraph" w:styleId="Heading7">
    <w:name w:val="heading 7"/>
    <w:basedOn w:val="textnormal"/>
    <w:next w:val="textnormal"/>
    <w:qFormat/>
    <w:rsid w:val="00AB59AD"/>
    <w:pPr>
      <w:keepNext/>
      <w:outlineLvl w:val="6"/>
    </w:pPr>
    <w:rPr>
      <w:rFonts w:cs="Arial"/>
      <w:bCs/>
    </w:rPr>
  </w:style>
  <w:style w:type="paragraph" w:styleId="Heading8">
    <w:name w:val="heading 8"/>
    <w:basedOn w:val="textnormal"/>
    <w:next w:val="textnormal"/>
    <w:qFormat/>
    <w:rsid w:val="00AB59AD"/>
    <w:pPr>
      <w:keepNext/>
      <w:outlineLvl w:val="7"/>
    </w:pPr>
    <w:rPr>
      <w:rFonts w:cs="Arial"/>
      <w:bCs/>
    </w:rPr>
  </w:style>
  <w:style w:type="paragraph" w:styleId="Heading9">
    <w:name w:val="heading 9"/>
    <w:basedOn w:val="textnormal"/>
    <w:next w:val="textnormal"/>
    <w:qFormat/>
    <w:rsid w:val="00AB59A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AB59AD"/>
    <w:pPr>
      <w:spacing w:before="40" w:after="40"/>
    </w:pPr>
    <w:rPr>
      <w:rFonts w:cs="Arial"/>
      <w:caps/>
      <w:sz w:val="12"/>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semiHidden/>
    <w:rsid w:val="00AB59AD"/>
    <w:pPr>
      <w:spacing w:after="40" w:line="280" w:lineRule="exact"/>
    </w:pPr>
    <w:rPr>
      <w:b/>
      <w:sz w:val="22"/>
    </w:rPr>
  </w:style>
  <w:style w:type="paragraph" w:styleId="TOC2">
    <w:name w:val="toc 2"/>
    <w:basedOn w:val="TOC1"/>
    <w:next w:val="Normal"/>
    <w:semiHidden/>
    <w:rsid w:val="00AB59AD"/>
    <w:pPr>
      <w:ind w:left="200"/>
    </w:pPr>
    <w:rPr>
      <w:b w:val="0"/>
    </w:rPr>
  </w:style>
  <w:style w:type="paragraph" w:styleId="TOC3">
    <w:name w:val="toc 3"/>
    <w:basedOn w:val="TOC1"/>
    <w:next w:val="Normal"/>
    <w:semiHidden/>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character" w:styleId="FootnoteReference">
    <w:name w:val="footnote reference"/>
    <w:rsid w:val="00C500B0"/>
    <w:rPr>
      <w:vertAlign w:val="superscript"/>
    </w:rPr>
  </w:style>
  <w:style w:type="paragraph" w:styleId="FootnoteText">
    <w:name w:val="footnote text"/>
    <w:basedOn w:val="Normal"/>
    <w:link w:val="FootnoteTextChar"/>
    <w:rsid w:val="00C500B0"/>
    <w:pPr>
      <w:widowControl w:val="0"/>
      <w:spacing w:after="240"/>
    </w:pPr>
    <w:rPr>
      <w:rFonts w:ascii="Times New Roman" w:hAnsi="Times New Roman"/>
      <w:snapToGrid w:val="0"/>
      <w:sz w:val="24"/>
      <w:szCs w:val="20"/>
    </w:rPr>
  </w:style>
  <w:style w:type="character" w:customStyle="1" w:styleId="FootnoteTextChar">
    <w:name w:val="Footnote Text Char"/>
    <w:link w:val="FootnoteText"/>
    <w:rsid w:val="00C500B0"/>
    <w:rPr>
      <w:snapToGrid w:val="0"/>
      <w:sz w:val="24"/>
      <w:lang w:eastAsia="en-US"/>
    </w:rPr>
  </w:style>
  <w:style w:type="paragraph" w:customStyle="1" w:styleId="Default">
    <w:name w:val="Default"/>
    <w:rsid w:val="00C500B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75A82"/>
    <w:rPr>
      <w:rFonts w:ascii="Tahoma" w:hAnsi="Tahoma" w:cs="Tahoma"/>
      <w:sz w:val="16"/>
      <w:szCs w:val="16"/>
    </w:rPr>
  </w:style>
  <w:style w:type="character" w:styleId="FollowedHyperlink">
    <w:name w:val="FollowedHyperlink"/>
    <w:rsid w:val="00A34485"/>
    <w:rPr>
      <w:color w:val="800080"/>
      <w:u w:val="single"/>
    </w:rPr>
  </w:style>
  <w:style w:type="paragraph" w:customStyle="1" w:styleId="eco-BodyText">
    <w:name w:val="eco-BodyText"/>
    <w:rsid w:val="001D49E4"/>
    <w:rPr>
      <w:rFonts w:ascii="Arial" w:hAnsi="Arial" w:cs="Arial"/>
      <w:lang w:eastAsia="en-US"/>
    </w:rPr>
  </w:style>
  <w:style w:type="paragraph" w:customStyle="1" w:styleId="eco-Headingmain">
    <w:name w:val="eco-Heading (main)"/>
    <w:basedOn w:val="eco-BodyText"/>
    <w:next w:val="eco-BodyText"/>
    <w:rsid w:val="001D49E4"/>
    <w:pPr>
      <w:spacing w:before="120" w:after="120" w:line="280" w:lineRule="exact"/>
    </w:pPr>
    <w:rPr>
      <w:b/>
      <w:bCs/>
      <w:sz w:val="22"/>
    </w:rPr>
  </w:style>
  <w:style w:type="paragraph" w:customStyle="1" w:styleId="eco-BoldText">
    <w:name w:val="eco-BoldText"/>
    <w:basedOn w:val="eco-BodyText"/>
    <w:next w:val="eco-BodyText"/>
    <w:rsid w:val="001D49E4"/>
    <w:rPr>
      <w:b/>
      <w:bCs/>
    </w:rPr>
  </w:style>
  <w:style w:type="paragraph" w:customStyle="1" w:styleId="eco-BoxText">
    <w:name w:val="eco-BoxText"/>
    <w:basedOn w:val="eco-BodyText"/>
    <w:rsid w:val="001D49E4"/>
    <w:pPr>
      <w:spacing w:before="40"/>
    </w:pPr>
    <w:rPr>
      <w:sz w:val="12"/>
    </w:rPr>
  </w:style>
  <w:style w:type="paragraph" w:customStyle="1" w:styleId="aforminsert">
    <w:name w:val="aforminsert"/>
    <w:basedOn w:val="Normal"/>
    <w:rsid w:val="001D49E4"/>
    <w:pPr>
      <w:tabs>
        <w:tab w:val="left" w:pos="2440"/>
      </w:tabs>
      <w:spacing w:before="40" w:after="40" w:line="280" w:lineRule="exact"/>
    </w:pPr>
  </w:style>
  <w:style w:type="paragraph" w:customStyle="1" w:styleId="eco-Bullet1">
    <w:name w:val="eco-Bullet 1"/>
    <w:basedOn w:val="Normal"/>
    <w:rsid w:val="001D49E4"/>
    <w:pPr>
      <w:numPr>
        <w:numId w:val="31"/>
      </w:numPr>
      <w:spacing w:before="40" w:after="120" w:line="280" w:lineRule="exact"/>
    </w:pPr>
    <w:rPr>
      <w:rFonts w:cs="Arial"/>
      <w:szCs w:val="20"/>
    </w:rPr>
  </w:style>
  <w:style w:type="paragraph" w:customStyle="1" w:styleId="Eco-Headingnumbered">
    <w:name w:val="Eco-Heading (numbered)"/>
    <w:basedOn w:val="eco-Headingmain"/>
    <w:rsid w:val="001D49E4"/>
    <w:pPr>
      <w:numPr>
        <w:numId w:val="32"/>
      </w:numPr>
      <w:spacing w:before="200"/>
    </w:pPr>
  </w:style>
  <w:style w:type="paragraph" w:styleId="NormalWeb">
    <w:name w:val="Normal (Web)"/>
    <w:basedOn w:val="Normal"/>
    <w:uiPriority w:val="99"/>
    <w:unhideWhenUsed/>
    <w:rsid w:val="00274A04"/>
    <w:pPr>
      <w:spacing w:before="100" w:beforeAutospacing="1" w:after="100" w:afterAutospacing="1"/>
    </w:pPr>
    <w:rPr>
      <w:rFonts w:ascii="Times New Roman" w:hAnsi="Times New Roman"/>
      <w:sz w:val="24"/>
      <w:lang w:eastAsia="en-AU"/>
    </w:rPr>
  </w:style>
  <w:style w:type="paragraph" w:styleId="Title">
    <w:name w:val="Title"/>
    <w:basedOn w:val="docpg1title"/>
    <w:next w:val="Normal"/>
    <w:link w:val="TitleChar"/>
    <w:qFormat/>
    <w:rsid w:val="00672735"/>
  </w:style>
  <w:style w:type="character" w:customStyle="1" w:styleId="TitleChar">
    <w:name w:val="Title Char"/>
    <w:basedOn w:val="DefaultParagraphFont"/>
    <w:link w:val="Title"/>
    <w:rsid w:val="00672735"/>
    <w:rPr>
      <w:rFonts w:ascii="Arial" w:hAnsi="Arial" w:cs="Arial"/>
      <w:b/>
      <w:sz w:val="28"/>
      <w:szCs w:val="24"/>
      <w:lang w:eastAsia="en-US"/>
    </w:rPr>
  </w:style>
  <w:style w:type="character" w:styleId="CommentReference">
    <w:name w:val="annotation reference"/>
    <w:basedOn w:val="DefaultParagraphFont"/>
    <w:rsid w:val="003C6523"/>
    <w:rPr>
      <w:sz w:val="16"/>
      <w:szCs w:val="16"/>
    </w:rPr>
  </w:style>
  <w:style w:type="paragraph" w:styleId="CommentText">
    <w:name w:val="annotation text"/>
    <w:basedOn w:val="Normal"/>
    <w:link w:val="CommentTextChar"/>
    <w:rsid w:val="003C6523"/>
    <w:rPr>
      <w:szCs w:val="20"/>
    </w:rPr>
  </w:style>
  <w:style w:type="character" w:customStyle="1" w:styleId="CommentTextChar">
    <w:name w:val="Comment Text Char"/>
    <w:basedOn w:val="DefaultParagraphFont"/>
    <w:link w:val="CommentText"/>
    <w:rsid w:val="003C6523"/>
    <w:rPr>
      <w:rFonts w:ascii="Arial" w:hAnsi="Arial"/>
      <w:lang w:eastAsia="en-US"/>
    </w:rPr>
  </w:style>
  <w:style w:type="paragraph" w:styleId="CommentSubject">
    <w:name w:val="annotation subject"/>
    <w:basedOn w:val="CommentText"/>
    <w:next w:val="CommentText"/>
    <w:link w:val="CommentSubjectChar"/>
    <w:semiHidden/>
    <w:unhideWhenUsed/>
    <w:rsid w:val="003C6523"/>
    <w:rPr>
      <w:b/>
      <w:bCs/>
    </w:rPr>
  </w:style>
  <w:style w:type="character" w:customStyle="1" w:styleId="CommentSubjectChar">
    <w:name w:val="Comment Subject Char"/>
    <w:basedOn w:val="CommentTextChar"/>
    <w:link w:val="CommentSubject"/>
    <w:semiHidden/>
    <w:rsid w:val="003C6523"/>
    <w:rPr>
      <w:rFonts w:ascii="Arial" w:hAnsi="Arial"/>
      <w:b/>
      <w:bCs/>
      <w:lang w:eastAsia="en-US"/>
    </w:rPr>
  </w:style>
  <w:style w:type="paragraph" w:styleId="Revision">
    <w:name w:val="Revision"/>
    <w:hidden/>
    <w:uiPriority w:val="99"/>
    <w:semiHidden/>
    <w:rsid w:val="005F0B2E"/>
    <w:rPr>
      <w:rFonts w:ascii="Arial" w:hAnsi="Arial"/>
      <w:szCs w:val="24"/>
      <w:lang w:eastAsia="en-US"/>
    </w:rPr>
  </w:style>
  <w:style w:type="paragraph" w:customStyle="1" w:styleId="paragraph">
    <w:name w:val="paragraph"/>
    <w:basedOn w:val="Normal"/>
    <w:rsid w:val="00861B6F"/>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861B6F"/>
  </w:style>
  <w:style w:type="character" w:customStyle="1" w:styleId="eop">
    <w:name w:val="eop"/>
    <w:basedOn w:val="DefaultParagraphFont"/>
    <w:rsid w:val="00861B6F"/>
  </w:style>
  <w:style w:type="table" w:styleId="TableGrid">
    <w:name w:val="Table Grid"/>
    <w:basedOn w:val="TableNormal"/>
    <w:rsid w:val="00AD1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362590524">
      <w:bodyDiv w:val="1"/>
      <w:marLeft w:val="0"/>
      <w:marRight w:val="0"/>
      <w:marTop w:val="0"/>
      <w:marBottom w:val="0"/>
      <w:divBdr>
        <w:top w:val="none" w:sz="0" w:space="0" w:color="auto"/>
        <w:left w:val="none" w:sz="0" w:space="0" w:color="auto"/>
        <w:bottom w:val="none" w:sz="0" w:space="0" w:color="auto"/>
        <w:right w:val="none" w:sz="0" w:space="0" w:color="auto"/>
      </w:divBdr>
      <w:divsChild>
        <w:div w:id="1113743799">
          <w:marLeft w:val="0"/>
          <w:marRight w:val="0"/>
          <w:marTop w:val="0"/>
          <w:marBottom w:val="0"/>
          <w:divBdr>
            <w:top w:val="none" w:sz="0" w:space="0" w:color="auto"/>
            <w:left w:val="none" w:sz="0" w:space="0" w:color="auto"/>
            <w:bottom w:val="none" w:sz="0" w:space="0" w:color="auto"/>
            <w:right w:val="none" w:sz="0" w:space="0" w:color="auto"/>
          </w:divBdr>
          <w:divsChild>
            <w:div w:id="80416477">
              <w:marLeft w:val="0"/>
              <w:marRight w:val="0"/>
              <w:marTop w:val="0"/>
              <w:marBottom w:val="0"/>
              <w:divBdr>
                <w:top w:val="none" w:sz="0" w:space="0" w:color="auto"/>
                <w:left w:val="none" w:sz="0" w:space="0" w:color="auto"/>
                <w:bottom w:val="none" w:sz="0" w:space="0" w:color="auto"/>
                <w:right w:val="none" w:sz="0" w:space="0" w:color="auto"/>
              </w:divBdr>
              <w:divsChild>
                <w:div w:id="1048841417">
                  <w:marLeft w:val="0"/>
                  <w:marRight w:val="0"/>
                  <w:marTop w:val="0"/>
                  <w:marBottom w:val="0"/>
                  <w:divBdr>
                    <w:top w:val="none" w:sz="0" w:space="0" w:color="auto"/>
                    <w:left w:val="none" w:sz="0" w:space="0" w:color="auto"/>
                    <w:bottom w:val="none" w:sz="0" w:space="0" w:color="auto"/>
                    <w:right w:val="none" w:sz="0" w:space="0" w:color="auto"/>
                  </w:divBdr>
                  <w:divsChild>
                    <w:div w:id="1693411100">
                      <w:marLeft w:val="0"/>
                      <w:marRight w:val="0"/>
                      <w:marTop w:val="0"/>
                      <w:marBottom w:val="0"/>
                      <w:divBdr>
                        <w:top w:val="none" w:sz="0" w:space="0" w:color="auto"/>
                        <w:left w:val="none" w:sz="0" w:space="0" w:color="auto"/>
                        <w:bottom w:val="none" w:sz="0" w:space="0" w:color="auto"/>
                        <w:right w:val="none" w:sz="0" w:space="0" w:color="auto"/>
                      </w:divBdr>
                      <w:divsChild>
                        <w:div w:id="1713076202">
                          <w:marLeft w:val="0"/>
                          <w:marRight w:val="0"/>
                          <w:marTop w:val="0"/>
                          <w:marBottom w:val="0"/>
                          <w:divBdr>
                            <w:top w:val="none" w:sz="0" w:space="0" w:color="auto"/>
                            <w:left w:val="none" w:sz="0" w:space="0" w:color="auto"/>
                            <w:bottom w:val="none" w:sz="0" w:space="0" w:color="auto"/>
                            <w:right w:val="none" w:sz="0" w:space="0" w:color="auto"/>
                          </w:divBdr>
                          <w:divsChild>
                            <w:div w:id="304621947">
                              <w:marLeft w:val="0"/>
                              <w:marRight w:val="0"/>
                              <w:marTop w:val="0"/>
                              <w:marBottom w:val="0"/>
                              <w:divBdr>
                                <w:top w:val="none" w:sz="0" w:space="0" w:color="auto"/>
                                <w:left w:val="none" w:sz="0" w:space="0" w:color="auto"/>
                                <w:bottom w:val="none" w:sz="0" w:space="0" w:color="auto"/>
                                <w:right w:val="none" w:sz="0" w:space="0" w:color="auto"/>
                              </w:divBdr>
                              <w:divsChild>
                                <w:div w:id="106659779">
                                  <w:marLeft w:val="0"/>
                                  <w:marRight w:val="0"/>
                                  <w:marTop w:val="0"/>
                                  <w:marBottom w:val="0"/>
                                  <w:divBdr>
                                    <w:top w:val="none" w:sz="0" w:space="0" w:color="auto"/>
                                    <w:left w:val="none" w:sz="0" w:space="0" w:color="auto"/>
                                    <w:bottom w:val="none" w:sz="0" w:space="0" w:color="auto"/>
                                    <w:right w:val="none" w:sz="0" w:space="0" w:color="auto"/>
                                  </w:divBdr>
                                  <w:divsChild>
                                    <w:div w:id="1488784085">
                                      <w:marLeft w:val="0"/>
                                      <w:marRight w:val="0"/>
                                      <w:marTop w:val="0"/>
                                      <w:marBottom w:val="0"/>
                                      <w:divBdr>
                                        <w:top w:val="none" w:sz="0" w:space="0" w:color="auto"/>
                                        <w:left w:val="none" w:sz="0" w:space="0" w:color="auto"/>
                                        <w:bottom w:val="none" w:sz="0" w:space="0" w:color="auto"/>
                                        <w:right w:val="none" w:sz="0" w:space="0" w:color="auto"/>
                                      </w:divBdr>
                                      <w:divsChild>
                                        <w:div w:id="19241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es.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ivacy@des.qld.gov.au" TargetMode="External"/><Relationship Id="rId2" Type="http://schemas.openxmlformats.org/officeDocument/2006/relationships/customXml" Target="../customXml/item2.xml"/><Relationship Id="rId16" Type="http://schemas.openxmlformats.org/officeDocument/2006/relationships/hyperlink" Target="mailto:palm@des.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usiness.qld.gov.au/running-business/environment/online-servic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qld.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2782494e-2240-44a0-8d37-a0cdd89a0522">
      <UserInfo>
        <DisplayName>Brooke Ryan</DisplayName>
        <AccountId>646</AccountId>
        <AccountType/>
      </UserInfo>
    </SharedWithUsers>
    <ReviewCycle xmlns="a6eb6d0f-3f21-4dd7-afed-8d5f3983301e">2 years</ReviewCycle>
    <eDRMSReference xmlns="a6eb6d0f-3f21-4dd7-afed-8d5f3983301e">4472719</eDRMSReference>
    <ReviewDate xmlns="a6eb6d0f-3f21-4dd7-afed-8d5f3983301e">2026-05-15T14:00:00+00:00</ReviewDate>
    <LastReviewed xmlns="a6eb6d0f-3f21-4dd7-afed-8d5f3983301e">2024-05-15T14:00:00+00:00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120</Theme>
    <Status xmlns="a6eb6d0f-3f21-4dd7-afed-8d5f3983301e">1</Status>
    <DocumentVersion xmlns="a6eb6d0f-3f21-4dd7-afed-8d5f3983301e">13</DocumentVersion>
    <Description0 xmlns="a6eb6d0f-3f21-4dd7-afed-8d5f3983301e">This form is used to apply for an allocation of quarry material  in tidal water under s. 73 of the Coastal Protection and Management Act 1995.</Description0>
    <BusLevelChoice xmlns="a6eb6d0f-3f21-4dd7-afed-8d5f3983301e">ESR</BusLevelChoice>
    <BusinessAreaUnit xmlns="a6eb6d0f-3f21-4dd7-afed-8d5f3983301e">38</BusinessAreaUnit>
    <Old_x002d_PR_x002d_Reference xmlns="a6eb6d0f-3f21-4dd7-afed-8d5f3983301e" xsi:nil="true"/>
    <FileReference xmlns="a6eb6d0f-3f21-4dd7-afed-8d5f3983301e" xsi:nil="true"/>
    <Legislation xmlns="a6eb6d0f-3f21-4dd7-afed-8d5f3983301e">
      <Value>77</Value>
    </Legislation>
    <Comment xmlns="a6eb6d0f-3f21-4dd7-afed-8d5f3983301e" xsi:nil="true"/>
    <EndorsedDate xmlns="a6eb6d0f-3f21-4dd7-afed-8d5f3983301e">2017-08-31T14:00:00+00:00</EndorsedDate>
    <_dlc_DocId xmlns="36c4576f-a6df-4ec9-86f2-9e3472ddee8f">POLICY-7-1577</_dlc_DocId>
    <_dlc_DocIdUrl xmlns="36c4576f-a6df-4ec9-86f2-9e3472ddee8f">
      <Url>https://itpqld.sharepoint.com/sites/SPO-DAF-ITP-IM-IS/PR/_layouts/15/DocIdRedir.aspx?ID=POLICY-7-1577</Url>
      <Description>POLICY-7-1577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DBFB5-D403-408B-A27B-F51F6CE546A8}"/>
</file>

<file path=customXml/itemProps3.xml><?xml version="1.0" encoding="utf-8"?>
<ds:datastoreItem xmlns:ds="http://schemas.openxmlformats.org/officeDocument/2006/customXml" ds:itemID="{FB61623A-9C22-4AA1-B340-5901094FAECC}">
  <ds:schemaRefs>
    <ds:schemaRef ds:uri="http://schemas.microsoft.com/sharepoint/events"/>
  </ds:schemaRefs>
</ds:datastoreItem>
</file>

<file path=customXml/itemProps4.xml><?xml version="1.0" encoding="utf-8"?>
<ds:datastoreItem xmlns:ds="http://schemas.openxmlformats.org/officeDocument/2006/customXml" ds:itemID="{A1ABD876-31E6-404F-9CC4-1D997C3AF62A}">
  <ds:schemaRefs>
    <ds:schemaRef ds:uri="http://schemas.openxmlformats.org/officeDocument/2006/bibliography"/>
  </ds:schemaRefs>
</ds:datastoreItem>
</file>

<file path=customXml/itemProps5.xml><?xml version="1.0" encoding="utf-8"?>
<ds:datastoreItem xmlns:ds="http://schemas.openxmlformats.org/officeDocument/2006/customXml" ds:itemID="{A68CEAFB-0BAE-4421-AC35-E2FA0AA5E3B1}">
  <ds:schemaRefs>
    <ds:schemaRef ds:uri="http://schemas.microsoft.com/office/2006/metadata/properties"/>
    <ds:schemaRef ds:uri="http://schemas.microsoft.com/office/infopath/2007/PartnerControls"/>
    <ds:schemaRef ds:uri="2782494e-2240-44a0-8d37-a0cdd89a0522"/>
    <ds:schemaRef ds:uri="a6eb6d0f-3f21-4dd7-afed-8d5f3983301e"/>
    <ds:schemaRef ds:uri="36c4576f-a6df-4ec9-86f2-9e3472ddee8f"/>
  </ds:schemaRefs>
</ds:datastoreItem>
</file>

<file path=customXml/itemProps6.xml><?xml version="1.0" encoding="utf-8"?>
<ds:datastoreItem xmlns:ds="http://schemas.openxmlformats.org/officeDocument/2006/customXml" ds:itemID="{FE53FD35-58C7-4C98-B049-F26E57F46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Part B – Application for allocation of quarry material</vt:lpstr>
    </vt:vector>
  </TitlesOfParts>
  <Company>Queensland Government</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Application for allocation of quarry material</dc:title>
  <dc:subject>This form is to be used to apply for an allocation of quarry material in tidal water under s. 73 of the Coastal Protection and Management Act 1995. Your application must be accompanied by the application form Part A ‑ General details for all applications (available www.qld.Waste &amp; Contaminated Land Assessment.au using the publication number EM1124 as a search term) and the fee prescribed under the regulation.</dc:subject>
  <dc:creator>Department of Environment, Science and Innovation</dc:creator>
  <cp:keywords>ESR/2015/1577; Application; form; coastal act; AQM; allocation of quarry material; coastal</cp:keywords>
  <cp:lastModifiedBy>Kalysha Skewes</cp:lastModifiedBy>
  <cp:revision>10</cp:revision>
  <cp:lastPrinted>2015-06-10T07:35:00Z</cp:lastPrinted>
  <dcterms:created xsi:type="dcterms:W3CDTF">2024-04-10T05:23:00Z</dcterms:created>
  <dcterms:modified xsi:type="dcterms:W3CDTF">2024-05-16T01:37:00Z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S Version">
    <vt:lpwstr>101209</vt:lpwstr>
  </property>
  <property fmtid="{D5CDD505-2E9C-101B-9397-08002B2CF9AE}" pid="3" name="Version here">
    <vt:lpwstr>101209</vt:lpwstr>
  </property>
  <property fmtid="{D5CDD505-2E9C-101B-9397-08002B2CF9AE}" pid="4" name="ContentType">
    <vt:lpwstr>Document</vt:lpwstr>
  </property>
  <property fmtid="{D5CDD505-2E9C-101B-9397-08002B2CF9AE}" pid="5" name="_dlc_DocIdItemGuid">
    <vt:lpwstr>0a7932e9-6fbb-4b8d-969b-b1c333824105</vt:lpwstr>
  </property>
  <property fmtid="{D5CDD505-2E9C-101B-9397-08002B2CF9AE}" pid="6" name="ContentTypeId">
    <vt:lpwstr>0x010100B989F9ED3AA73E4AA540DC49247935BF</vt:lpwstr>
  </property>
  <property fmtid="{D5CDD505-2E9C-101B-9397-08002B2CF9AE}" pid="7" name="eDOCS AutoSave">
    <vt:lpwstr/>
  </property>
  <property fmtid="{D5CDD505-2E9C-101B-9397-08002B2CF9AE}" pid="8" name="MediaServiceImageTags">
    <vt:lpwstr/>
  </property>
</Properties>
</file>