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DEA1" w14:textId="7D48B8DF" w:rsidR="00A34B40" w:rsidRDefault="007A72A0" w:rsidP="003A53A2">
      <w:pPr>
        <w:pStyle w:val="docsubject"/>
        <w:spacing w:after="120"/>
      </w:pPr>
      <w:r>
        <w:t>E</w:t>
      </w:r>
      <w:r w:rsidR="00A34B40">
        <w:t>nvironmental offset obligations</w:t>
      </w:r>
    </w:p>
    <w:p w14:paraId="0E5D508F" w14:textId="5A10266B" w:rsidR="00FF66B6" w:rsidRPr="0016080E" w:rsidRDefault="00603BDB" w:rsidP="0016080E">
      <w:pPr>
        <w:pStyle w:val="docsubject"/>
        <w:rPr>
          <w:i/>
        </w:rPr>
      </w:pPr>
      <w:sdt>
        <w:sdtPr>
          <w:alias w:val="GeneralSuject"/>
          <w:tag w:val="GeneralSuject"/>
          <w:id w:val="34702036"/>
          <w:placeholder>
            <w:docPart w:val="3E7AA6F041524248A39053782B79CC41"/>
          </w:placeholder>
        </w:sdtPr>
        <w:sdtEndPr/>
        <w:sdtContent>
          <w:r w:rsidR="003A53A2" w:rsidRPr="003A53A2">
            <w:rPr>
              <w:i/>
              <w:iCs/>
            </w:rPr>
            <w:t>Environmental Offsets Act 2014</w:t>
          </w:r>
        </w:sdtContent>
      </w:sdt>
    </w:p>
    <w:sdt>
      <w:sdtPr>
        <w:rPr>
          <w:color w:val="000000" w:themeColor="text1"/>
        </w:rPr>
        <w:alias w:val="Title"/>
        <w:tag w:val=""/>
        <w:id w:val="-190148261"/>
        <w:placeholder>
          <w:docPart w:val="93EBE5C1708942898B0F4BFF3B492FBE"/>
        </w:placeholder>
        <w:dataBinding w:prefixMappings="xmlns:ns0='http://purl.org/dc/elements/1.1/' xmlns:ns1='http://schemas.openxmlformats.org/package/2006/metadata/core-properties' " w:xpath="/ns1:coreProperties[1]/ns0:title[1]" w:storeItemID="{6C3C8BC8-F283-45AE-878A-BAB7291924A1}"/>
        <w:text/>
      </w:sdtPr>
      <w:sdtEndPr/>
      <w:sdtContent>
        <w:p w14:paraId="0E5D5090" w14:textId="6AF1472D" w:rsidR="00FF66B6" w:rsidRPr="003A53A2" w:rsidRDefault="00603BDB" w:rsidP="003A53A2">
          <w:pPr>
            <w:pStyle w:val="Title"/>
            <w:spacing w:before="240"/>
            <w:rPr>
              <w:rFonts w:cs="Times New Roman"/>
              <w:b w:val="0"/>
              <w:color w:val="000000" w:themeColor="text1"/>
              <w:sz w:val="20"/>
            </w:rPr>
          </w:pPr>
          <w:r>
            <w:rPr>
              <w:color w:val="000000" w:themeColor="text1"/>
            </w:rPr>
            <w:t>Financial settlement offset checklist</w:t>
          </w:r>
        </w:p>
      </w:sdtContent>
    </w:sdt>
    <w:p w14:paraId="79A21DCF" w14:textId="61236B8F" w:rsidR="00A34B40" w:rsidRDefault="00A34B40" w:rsidP="005861CF">
      <w:pPr>
        <w:pStyle w:val="textnormal"/>
        <w:spacing w:after="240"/>
        <w:rPr>
          <w:rFonts w:cs="Arial"/>
          <w:i/>
          <w:iCs/>
          <w:sz w:val="18"/>
        </w:rPr>
      </w:pPr>
      <w:r w:rsidRPr="002C671F">
        <w:rPr>
          <w:rFonts w:cs="Arial"/>
          <w:i/>
          <w:iCs/>
          <w:sz w:val="18"/>
        </w:rPr>
        <w:t xml:space="preserve">This </w:t>
      </w:r>
      <w:r>
        <w:rPr>
          <w:rFonts w:cs="Arial"/>
          <w:i/>
          <w:iCs/>
          <w:sz w:val="18"/>
        </w:rPr>
        <w:t xml:space="preserve">checklist is designed to assist </w:t>
      </w:r>
      <w:r w:rsidR="001B4902">
        <w:rPr>
          <w:rFonts w:cs="Arial"/>
          <w:i/>
          <w:iCs/>
          <w:sz w:val="18"/>
        </w:rPr>
        <w:t xml:space="preserve">administering agencies </w:t>
      </w:r>
      <w:r w:rsidRPr="002C671F">
        <w:rPr>
          <w:rFonts w:cs="Arial"/>
          <w:i/>
          <w:iCs/>
          <w:sz w:val="18"/>
        </w:rPr>
        <w:t xml:space="preserve">in </w:t>
      </w:r>
      <w:r>
        <w:rPr>
          <w:rFonts w:cs="Arial"/>
          <w:i/>
          <w:iCs/>
          <w:sz w:val="18"/>
        </w:rPr>
        <w:t xml:space="preserve">the assessment of a </w:t>
      </w:r>
      <w:r w:rsidR="00CA140C">
        <w:rPr>
          <w:rFonts w:cs="Arial"/>
          <w:i/>
          <w:iCs/>
          <w:sz w:val="18"/>
        </w:rPr>
        <w:t>financial settlement offset</w:t>
      </w:r>
      <w:r>
        <w:rPr>
          <w:rFonts w:cs="Arial"/>
          <w:i/>
          <w:iCs/>
          <w:sz w:val="18"/>
        </w:rPr>
        <w:t>,</w:t>
      </w:r>
      <w:r w:rsidR="001B4902">
        <w:rPr>
          <w:rFonts w:cs="Arial"/>
          <w:i/>
          <w:iCs/>
          <w:sz w:val="18"/>
        </w:rPr>
        <w:t xml:space="preserve"> and</w:t>
      </w:r>
      <w:r>
        <w:rPr>
          <w:rFonts w:cs="Arial"/>
          <w:i/>
          <w:iCs/>
          <w:sz w:val="18"/>
        </w:rPr>
        <w:t xml:space="preserve"> to determine whether it adequately meets the requirements of the Environmental Offsets Act 2014.</w:t>
      </w:r>
    </w:p>
    <w:tbl>
      <w:tblPr>
        <w:tblW w:w="14029" w:type="dxa"/>
        <w:tblBorders>
          <w:top w:val="single" w:sz="4" w:space="0" w:color="auto"/>
          <w:left w:val="single" w:sz="4" w:space="0" w:color="auto"/>
          <w:bottom w:val="single" w:sz="4" w:space="0" w:color="auto"/>
          <w:right w:val="single" w:sz="4" w:space="0" w:color="auto"/>
          <w:insideH w:val="single" w:sz="4" w:space="0" w:color="auto"/>
        </w:tblBorders>
        <w:tblCellMar>
          <w:top w:w="85" w:type="dxa"/>
          <w:bottom w:w="85" w:type="dxa"/>
        </w:tblCellMar>
        <w:tblLook w:val="0000" w:firstRow="0" w:lastRow="0" w:firstColumn="0" w:lastColumn="0" w:noHBand="0" w:noVBand="0"/>
      </w:tblPr>
      <w:tblGrid>
        <w:gridCol w:w="6091"/>
        <w:gridCol w:w="7938"/>
      </w:tblGrid>
      <w:tr w:rsidR="00A34B40" w14:paraId="2326983C" w14:textId="77777777" w:rsidTr="00A60FAB">
        <w:trPr>
          <w:trHeight w:val="284"/>
        </w:trPr>
        <w:tc>
          <w:tcPr>
            <w:tcW w:w="6091" w:type="dxa"/>
            <w:tcBorders>
              <w:right w:val="single" w:sz="4" w:space="0" w:color="auto"/>
            </w:tcBorders>
            <w:shd w:val="clear" w:color="auto" w:fill="BFBFBF" w:themeFill="background1" w:themeFillShade="BF"/>
          </w:tcPr>
          <w:p w14:paraId="01279170" w14:textId="44A9F53E" w:rsidR="00A34B40" w:rsidRPr="00A3397E" w:rsidRDefault="00A34B40" w:rsidP="008E4134">
            <w:pPr>
              <w:pStyle w:val="textnormal"/>
              <w:rPr>
                <w:b/>
              </w:rPr>
            </w:pPr>
            <w:r>
              <w:rPr>
                <w:b/>
              </w:rPr>
              <w:t>Application/Authority Reference Number:</w:t>
            </w:r>
          </w:p>
        </w:tc>
        <w:tc>
          <w:tcPr>
            <w:tcW w:w="7938" w:type="dxa"/>
            <w:tcBorders>
              <w:left w:val="single" w:sz="4" w:space="0" w:color="auto"/>
            </w:tcBorders>
          </w:tcPr>
          <w:p w14:paraId="66032EC8" w14:textId="13A32DDA" w:rsidR="00A34B40" w:rsidRDefault="00D41536" w:rsidP="0016080E">
            <w:pPr>
              <w:pStyle w:val="textnormal"/>
            </w:pPr>
            <w:r>
              <w:rPr>
                <w:noProof/>
                <w:szCs w:val="20"/>
              </w:rPr>
              <w:fldChar w:fldCharType="begin">
                <w:ffData>
                  <w:name w:val="Text19"/>
                  <w:enabled/>
                  <w:calcOnExit w:val="0"/>
                  <w:textInput/>
                </w:ffData>
              </w:fldChar>
            </w:r>
            <w:bookmarkStart w:id="0" w:name="Text19"/>
            <w:r>
              <w:rPr>
                <w:noProof/>
                <w:szCs w:val="20"/>
              </w:rPr>
              <w:instrText xml:space="preserve"> FORMTEXT </w:instrText>
            </w:r>
            <w:r>
              <w:rPr>
                <w:noProof/>
                <w:szCs w:val="20"/>
              </w:rPr>
            </w:r>
            <w:r>
              <w:rPr>
                <w:noProof/>
                <w:szCs w:val="20"/>
              </w:rPr>
              <w:fldChar w:fldCharType="separate"/>
            </w:r>
            <w:r w:rsidR="005F317F">
              <w:rPr>
                <w:noProof/>
                <w:szCs w:val="20"/>
              </w:rPr>
              <w:t> </w:t>
            </w:r>
            <w:r w:rsidR="005F317F">
              <w:rPr>
                <w:noProof/>
                <w:szCs w:val="20"/>
              </w:rPr>
              <w:t> </w:t>
            </w:r>
            <w:r w:rsidR="005F317F">
              <w:rPr>
                <w:noProof/>
                <w:szCs w:val="20"/>
              </w:rPr>
              <w:t> </w:t>
            </w:r>
            <w:r w:rsidR="005F317F">
              <w:rPr>
                <w:noProof/>
                <w:szCs w:val="20"/>
              </w:rPr>
              <w:t> </w:t>
            </w:r>
            <w:r w:rsidR="005F317F">
              <w:rPr>
                <w:noProof/>
                <w:szCs w:val="20"/>
              </w:rPr>
              <w:t> </w:t>
            </w:r>
            <w:r>
              <w:rPr>
                <w:noProof/>
                <w:szCs w:val="20"/>
              </w:rPr>
              <w:fldChar w:fldCharType="end"/>
            </w:r>
            <w:bookmarkEnd w:id="0"/>
          </w:p>
        </w:tc>
      </w:tr>
      <w:tr w:rsidR="00747D2E" w14:paraId="674823CA" w14:textId="77777777" w:rsidTr="00A60FAB">
        <w:trPr>
          <w:trHeight w:val="284"/>
        </w:trPr>
        <w:tc>
          <w:tcPr>
            <w:tcW w:w="6091" w:type="dxa"/>
            <w:tcBorders>
              <w:right w:val="single" w:sz="4" w:space="0" w:color="auto"/>
            </w:tcBorders>
            <w:shd w:val="clear" w:color="auto" w:fill="BFBFBF" w:themeFill="background1" w:themeFillShade="BF"/>
          </w:tcPr>
          <w:p w14:paraId="42DA14E5" w14:textId="4B2B6D04" w:rsidR="00747D2E" w:rsidRDefault="00747D2E" w:rsidP="008E4134">
            <w:pPr>
              <w:pStyle w:val="textnormal"/>
              <w:rPr>
                <w:b/>
              </w:rPr>
            </w:pPr>
            <w:r w:rsidRPr="00747D2E">
              <w:rPr>
                <w:b/>
              </w:rPr>
              <w:t>Individual/Company Name</w:t>
            </w:r>
          </w:p>
        </w:tc>
        <w:tc>
          <w:tcPr>
            <w:tcW w:w="7938" w:type="dxa"/>
            <w:tcBorders>
              <w:left w:val="single" w:sz="4" w:space="0" w:color="auto"/>
            </w:tcBorders>
          </w:tcPr>
          <w:p w14:paraId="43607A7F" w14:textId="0C218449" w:rsidR="00747D2E" w:rsidRPr="00747D2E" w:rsidRDefault="00D41536" w:rsidP="008E4134">
            <w:pPr>
              <w:pStyle w:val="textnormal"/>
              <w:rPr>
                <w:rFonts w:ascii="Calibri" w:eastAsia="Calibri" w:hAnsi="Calibri"/>
                <w:sz w:val="22"/>
                <w:szCs w:val="22"/>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F06B30" w14:paraId="7B6DBD25" w14:textId="77777777" w:rsidTr="00A60FAB">
        <w:trPr>
          <w:trHeight w:val="284"/>
        </w:trPr>
        <w:tc>
          <w:tcPr>
            <w:tcW w:w="6091" w:type="dxa"/>
            <w:tcBorders>
              <w:right w:val="single" w:sz="4" w:space="0" w:color="auto"/>
            </w:tcBorders>
            <w:shd w:val="clear" w:color="auto" w:fill="BFBFBF" w:themeFill="background1" w:themeFillShade="BF"/>
          </w:tcPr>
          <w:p w14:paraId="2A048225" w14:textId="3BFE24FC" w:rsidR="00F06B30" w:rsidRDefault="00F06B30" w:rsidP="008E4134">
            <w:pPr>
              <w:pStyle w:val="textnormal"/>
              <w:rPr>
                <w:b/>
              </w:rPr>
            </w:pPr>
            <w:r>
              <w:rPr>
                <w:b/>
              </w:rPr>
              <w:t>Stage (if applicable):</w:t>
            </w:r>
          </w:p>
        </w:tc>
        <w:tc>
          <w:tcPr>
            <w:tcW w:w="7938" w:type="dxa"/>
            <w:tcBorders>
              <w:left w:val="single" w:sz="4" w:space="0" w:color="auto"/>
            </w:tcBorders>
          </w:tcPr>
          <w:p w14:paraId="0A01A042" w14:textId="1568228F" w:rsidR="00F06B30" w:rsidRDefault="00D41536" w:rsidP="008E4134">
            <w:pPr>
              <w:pStyle w:val="textnormal"/>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CA140C" w14:paraId="541FAB43" w14:textId="77777777" w:rsidTr="00A60FAB">
        <w:trPr>
          <w:trHeight w:val="284"/>
        </w:trPr>
        <w:tc>
          <w:tcPr>
            <w:tcW w:w="6091" w:type="dxa"/>
            <w:tcBorders>
              <w:right w:val="single" w:sz="4" w:space="0" w:color="auto"/>
            </w:tcBorders>
            <w:shd w:val="clear" w:color="auto" w:fill="BFBFBF" w:themeFill="background1" w:themeFillShade="BF"/>
          </w:tcPr>
          <w:p w14:paraId="59920A3D" w14:textId="73E2AC04" w:rsidR="00CA140C" w:rsidRDefault="00CA140C" w:rsidP="00CA140C">
            <w:pPr>
              <w:pStyle w:val="textnormal"/>
              <w:rPr>
                <w:b/>
              </w:rPr>
            </w:pPr>
            <w:r w:rsidRPr="00CA140C">
              <w:rPr>
                <w:b/>
              </w:rPr>
              <w:t>Related Notice of Agreement Reference Number</w:t>
            </w:r>
          </w:p>
        </w:tc>
        <w:tc>
          <w:tcPr>
            <w:tcW w:w="7938" w:type="dxa"/>
            <w:tcBorders>
              <w:left w:val="single" w:sz="4" w:space="0" w:color="auto"/>
            </w:tcBorders>
          </w:tcPr>
          <w:p w14:paraId="529FB641" w14:textId="5874E1A1" w:rsidR="00CA140C" w:rsidRDefault="00D41536" w:rsidP="00CA140C">
            <w:pPr>
              <w:pStyle w:val="textnormal"/>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CA140C" w14:paraId="31ED31EF" w14:textId="77777777" w:rsidTr="00A60FAB">
        <w:tc>
          <w:tcPr>
            <w:tcW w:w="6091" w:type="dxa"/>
            <w:tcBorders>
              <w:right w:val="single" w:sz="4" w:space="0" w:color="auto"/>
            </w:tcBorders>
            <w:shd w:val="clear" w:color="auto" w:fill="BFBFBF" w:themeFill="background1" w:themeFillShade="BF"/>
          </w:tcPr>
          <w:p w14:paraId="1AAAF21E" w14:textId="77777777" w:rsidR="00CA140C" w:rsidRPr="00A3397E" w:rsidRDefault="00CA140C" w:rsidP="00CA140C">
            <w:pPr>
              <w:pStyle w:val="textnormal"/>
              <w:rPr>
                <w:b/>
              </w:rPr>
            </w:pPr>
            <w:r>
              <w:rPr>
                <w:b/>
              </w:rPr>
              <w:t>Location of impacts to prescribed environmental matter(s):</w:t>
            </w:r>
          </w:p>
        </w:tc>
        <w:tc>
          <w:tcPr>
            <w:tcW w:w="7938" w:type="dxa"/>
            <w:tcBorders>
              <w:left w:val="single" w:sz="4" w:space="0" w:color="auto"/>
            </w:tcBorders>
          </w:tcPr>
          <w:p w14:paraId="2B1724D8" w14:textId="4DEE24A7" w:rsidR="00CA140C" w:rsidRDefault="00D41536" w:rsidP="00CA140C">
            <w:pPr>
              <w:pStyle w:val="textnormal"/>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CA140C" w14:paraId="139B3064" w14:textId="77777777" w:rsidTr="00A60FAB">
        <w:trPr>
          <w:trHeight w:val="16"/>
        </w:trPr>
        <w:tc>
          <w:tcPr>
            <w:tcW w:w="14029" w:type="dxa"/>
            <w:gridSpan w:val="2"/>
            <w:shd w:val="clear" w:color="auto" w:fill="BFBFBF" w:themeFill="background1" w:themeFillShade="BF"/>
          </w:tcPr>
          <w:p w14:paraId="73A171E4" w14:textId="78A2FDDE" w:rsidR="00CA140C" w:rsidRPr="00A3397E" w:rsidRDefault="00CA140C" w:rsidP="00CA140C">
            <w:pPr>
              <w:pStyle w:val="textnormal"/>
              <w:rPr>
                <w:b/>
              </w:rPr>
            </w:pPr>
            <w:r>
              <w:rPr>
                <w:b/>
              </w:rPr>
              <w:t>Details of the proposed activity and impacts to prescribed environmental matter(s):</w:t>
            </w:r>
          </w:p>
        </w:tc>
      </w:tr>
      <w:tr w:rsidR="00CA140C" w14:paraId="58FE222D" w14:textId="77777777" w:rsidTr="005861CF">
        <w:trPr>
          <w:trHeight w:val="1204"/>
        </w:trPr>
        <w:tc>
          <w:tcPr>
            <w:tcW w:w="14029" w:type="dxa"/>
            <w:gridSpan w:val="2"/>
          </w:tcPr>
          <w:p w14:paraId="439C29D8" w14:textId="469039F6" w:rsidR="00CA140C" w:rsidRPr="0016080E" w:rsidRDefault="00D41536" w:rsidP="001B4116">
            <w:pPr>
              <w:pStyle w:val="textnormal"/>
              <w:rPr>
                <w:szCs w:val="20"/>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bl>
    <w:p w14:paraId="571A2331" w14:textId="77777777" w:rsidR="00F22528" w:rsidRDefault="00F22528" w:rsidP="00D30DF4">
      <w:pPr>
        <w:pStyle w:val="textnormal"/>
      </w:pPr>
    </w:p>
    <w:p w14:paraId="40035A45" w14:textId="77777777" w:rsidR="00F22528" w:rsidRDefault="00F22528">
      <w:r>
        <w:br w:type="page"/>
      </w:r>
    </w:p>
    <w:p w14:paraId="0ED2FBC3" w14:textId="77777777" w:rsidR="00EE451E" w:rsidRDefault="00EE451E" w:rsidP="00D30DF4">
      <w:pPr>
        <w:pStyle w:val="textnormal"/>
      </w:pPr>
    </w:p>
    <w:p w14:paraId="44D8AA58" w14:textId="7E0B33E6" w:rsidR="00E75128" w:rsidRDefault="005634EC" w:rsidP="00EE451E">
      <w:pPr>
        <w:pStyle w:val="textnormal"/>
        <w:spacing w:after="240"/>
      </w:pPr>
      <w:r>
        <w:t>The questions in the table below relate to the requirements for a</w:t>
      </w:r>
      <w:r w:rsidR="00306514">
        <w:t xml:space="preserve"> </w:t>
      </w:r>
      <w:r w:rsidR="00747D2E">
        <w:t>financial settlement</w:t>
      </w:r>
      <w:r>
        <w:t xml:space="preserve"> offset under the </w:t>
      </w:r>
      <w:r>
        <w:rPr>
          <w:i/>
        </w:rPr>
        <w:t>Environmental Offsets Act 2014</w:t>
      </w:r>
      <w:r w:rsidR="00AF649A">
        <w:t xml:space="preserve"> (EO Act)</w:t>
      </w:r>
      <w:r>
        <w:rPr>
          <w:i/>
        </w:rPr>
        <w:t xml:space="preserve">, Environmental Offsets Regulation 2014 </w:t>
      </w:r>
      <w:r w:rsidR="00AF649A">
        <w:t xml:space="preserve">(EO Regulation) </w:t>
      </w:r>
      <w:r>
        <w:t>and Queensland Environmental Offsets Policy</w:t>
      </w:r>
      <w:r w:rsidR="00AF649A">
        <w:t xml:space="preserve"> (EO Policy)</w:t>
      </w:r>
      <w:r>
        <w:t>.</w:t>
      </w:r>
    </w:p>
    <w:p w14:paraId="0E5D50D9" w14:textId="3EE8CD2F" w:rsidR="0081221C" w:rsidRPr="001A3B3C" w:rsidRDefault="005634EC" w:rsidP="001A3B3C">
      <w:pPr>
        <w:pStyle w:val="textnormal"/>
        <w:spacing w:after="360" w:line="276" w:lineRule="auto"/>
      </w:pPr>
      <w:r w:rsidRPr="00D80D95">
        <w:t>Where an answer to a question i</w:t>
      </w:r>
      <w:r w:rsidR="00AF649A" w:rsidRPr="00D80D95">
        <w:t>s</w:t>
      </w:r>
      <w:r w:rsidRPr="00D80D95">
        <w:t xml:space="preserve"> “NO” or there is not enough information to make a decision, it </w:t>
      </w:r>
      <w:r w:rsidR="005D04FF" w:rsidRPr="00D80D95">
        <w:t>may be</w:t>
      </w:r>
      <w:r w:rsidRPr="00D80D95">
        <w:t xml:space="preserve"> appropriate to issue a </w:t>
      </w:r>
      <w:hyperlink r:id="rId11" w:history="1">
        <w:r w:rsidRPr="00D80D95">
          <w:rPr>
            <w:rStyle w:val="Hyperlink"/>
          </w:rPr>
          <w:t>Notice advising that the notice of election requires amendment</w:t>
        </w:r>
      </w:hyperlink>
      <w:r w:rsidRPr="00D80D95">
        <w:t>.</w:t>
      </w:r>
      <w:r>
        <w:t xml:space="preserve"> </w:t>
      </w:r>
    </w:p>
    <w:tbl>
      <w:tblPr>
        <w:tblStyle w:val="TableGrid"/>
        <w:tblpPr w:leftFromText="180" w:rightFromText="180" w:vertAnchor="text" w:tblpY="1"/>
        <w:tblOverlap w:val="never"/>
        <w:tblW w:w="14832" w:type="dxa"/>
        <w:tblLayout w:type="fixed"/>
        <w:tblLook w:val="04A0" w:firstRow="1" w:lastRow="0" w:firstColumn="1" w:lastColumn="0" w:noHBand="0" w:noVBand="1"/>
      </w:tblPr>
      <w:tblGrid>
        <w:gridCol w:w="6435"/>
        <w:gridCol w:w="982"/>
        <w:gridCol w:w="982"/>
        <w:gridCol w:w="6433"/>
      </w:tblGrid>
      <w:tr w:rsidR="00A60FAB" w:rsidRPr="00A60FAB" w14:paraId="36FD4425" w14:textId="77777777" w:rsidTr="00747D2E">
        <w:trPr>
          <w:trHeight w:val="779"/>
        </w:trPr>
        <w:tc>
          <w:tcPr>
            <w:tcW w:w="6435" w:type="dxa"/>
            <w:shd w:val="clear" w:color="auto" w:fill="BFBFBF" w:themeFill="background1" w:themeFillShade="BF"/>
          </w:tcPr>
          <w:p w14:paraId="5C22BAED" w14:textId="77777777" w:rsidR="00F06B30" w:rsidRPr="00A60FAB" w:rsidRDefault="00F06B30" w:rsidP="00747D2E">
            <w:pPr>
              <w:jc w:val="center"/>
              <w:rPr>
                <w:b/>
                <w:szCs w:val="20"/>
              </w:rPr>
            </w:pPr>
          </w:p>
          <w:p w14:paraId="446C55CC" w14:textId="1113F864" w:rsidR="00F06B30" w:rsidRPr="00A60FAB" w:rsidRDefault="00F06B30" w:rsidP="00747D2E">
            <w:pPr>
              <w:jc w:val="center"/>
              <w:rPr>
                <w:b/>
                <w:szCs w:val="20"/>
              </w:rPr>
            </w:pPr>
            <w:r w:rsidRPr="00A60FAB">
              <w:rPr>
                <w:b/>
                <w:szCs w:val="20"/>
              </w:rPr>
              <w:t>Legislative Requirement</w:t>
            </w:r>
          </w:p>
        </w:tc>
        <w:tc>
          <w:tcPr>
            <w:tcW w:w="1964" w:type="dxa"/>
            <w:gridSpan w:val="2"/>
            <w:shd w:val="clear" w:color="auto" w:fill="BFBFBF" w:themeFill="background1" w:themeFillShade="BF"/>
          </w:tcPr>
          <w:p w14:paraId="3B69F4F5" w14:textId="77777777" w:rsidR="00F06B30" w:rsidRPr="00A60FAB" w:rsidRDefault="00F06B30" w:rsidP="00747D2E">
            <w:pPr>
              <w:jc w:val="center"/>
              <w:rPr>
                <w:b/>
                <w:szCs w:val="20"/>
              </w:rPr>
            </w:pPr>
          </w:p>
          <w:p w14:paraId="0AA5F815" w14:textId="0409E2B9" w:rsidR="00F06B30" w:rsidRPr="00A60FAB" w:rsidRDefault="00F06B30" w:rsidP="00747D2E">
            <w:pPr>
              <w:jc w:val="center"/>
              <w:rPr>
                <w:b/>
                <w:szCs w:val="20"/>
              </w:rPr>
            </w:pPr>
            <w:r w:rsidRPr="00A60FAB">
              <w:rPr>
                <w:b/>
                <w:szCs w:val="20"/>
              </w:rPr>
              <w:t>Checklist</w:t>
            </w:r>
          </w:p>
        </w:tc>
        <w:tc>
          <w:tcPr>
            <w:tcW w:w="6433" w:type="dxa"/>
            <w:shd w:val="clear" w:color="auto" w:fill="BFBFBF" w:themeFill="background1" w:themeFillShade="BF"/>
          </w:tcPr>
          <w:p w14:paraId="6AE73331" w14:textId="77777777" w:rsidR="00F06B30" w:rsidRPr="00A60FAB" w:rsidRDefault="00F06B30" w:rsidP="00747D2E">
            <w:pPr>
              <w:jc w:val="center"/>
              <w:rPr>
                <w:b/>
                <w:szCs w:val="20"/>
              </w:rPr>
            </w:pPr>
          </w:p>
          <w:p w14:paraId="1C2AF4C7" w14:textId="24B7138F" w:rsidR="00F06B30" w:rsidRPr="00A60FAB" w:rsidRDefault="005C750F" w:rsidP="00747D2E">
            <w:pPr>
              <w:jc w:val="center"/>
              <w:rPr>
                <w:b/>
                <w:szCs w:val="20"/>
              </w:rPr>
            </w:pPr>
            <w:r>
              <w:rPr>
                <w:b/>
                <w:szCs w:val="20"/>
              </w:rPr>
              <w:t xml:space="preserve">Assessment </w:t>
            </w:r>
            <w:r w:rsidR="00B60E0E">
              <w:rPr>
                <w:b/>
                <w:szCs w:val="20"/>
              </w:rPr>
              <w:t xml:space="preserve">Officers </w:t>
            </w:r>
            <w:r w:rsidR="00F06B30" w:rsidRPr="00A60FAB">
              <w:rPr>
                <w:b/>
                <w:szCs w:val="20"/>
              </w:rPr>
              <w:t>Comments</w:t>
            </w:r>
          </w:p>
        </w:tc>
      </w:tr>
      <w:tr w:rsidR="00D25FB1" w:rsidRPr="00A60FAB" w14:paraId="3C8123EB" w14:textId="77777777" w:rsidTr="00747D2E">
        <w:trPr>
          <w:trHeight w:val="314"/>
        </w:trPr>
        <w:tc>
          <w:tcPr>
            <w:tcW w:w="14832" w:type="dxa"/>
            <w:gridSpan w:val="4"/>
            <w:shd w:val="clear" w:color="auto" w:fill="D9D9D9" w:themeFill="background1" w:themeFillShade="D9"/>
          </w:tcPr>
          <w:p w14:paraId="78ADBEE4" w14:textId="765C80AD" w:rsidR="00D25FB1" w:rsidRPr="00A60FAB" w:rsidRDefault="00D25FB1" w:rsidP="00747D2E">
            <w:pPr>
              <w:jc w:val="center"/>
              <w:rPr>
                <w:b/>
                <w:szCs w:val="20"/>
              </w:rPr>
            </w:pPr>
            <w:r>
              <w:rPr>
                <w:b/>
                <w:szCs w:val="20"/>
              </w:rPr>
              <w:t>Authority</w:t>
            </w:r>
          </w:p>
        </w:tc>
      </w:tr>
      <w:tr w:rsidR="000A2208" w:rsidRPr="00A60FAB" w14:paraId="3FB1CDF3" w14:textId="77777777" w:rsidTr="00747D2E">
        <w:tc>
          <w:tcPr>
            <w:tcW w:w="6435" w:type="dxa"/>
          </w:tcPr>
          <w:p w14:paraId="6E76705F" w14:textId="6967F881" w:rsidR="005C750F" w:rsidRPr="0072356D" w:rsidRDefault="00F06B30" w:rsidP="00747D2E">
            <w:pPr>
              <w:spacing w:after="120" w:line="240" w:lineRule="exact"/>
              <w:rPr>
                <w:i/>
                <w:szCs w:val="20"/>
              </w:rPr>
            </w:pPr>
            <w:r w:rsidRPr="00A60FAB">
              <w:rPr>
                <w:szCs w:val="20"/>
              </w:rPr>
              <w:t>Is the notice of election being submitted before the authority</w:t>
            </w:r>
            <w:r w:rsidR="005861CF">
              <w:rPr>
                <w:szCs w:val="20"/>
              </w:rPr>
              <w:t xml:space="preserve"> </w:t>
            </w:r>
            <w:r w:rsidR="006F6E52">
              <w:rPr>
                <w:szCs w:val="20"/>
              </w:rPr>
              <w:t>has been</w:t>
            </w:r>
            <w:r w:rsidRPr="00A60FAB">
              <w:rPr>
                <w:szCs w:val="20"/>
              </w:rPr>
              <w:t xml:space="preserve"> granted in acc</w:t>
            </w:r>
            <w:r w:rsidR="00AF649A">
              <w:rPr>
                <w:szCs w:val="20"/>
              </w:rPr>
              <w:t xml:space="preserve">ordance with section </w:t>
            </w:r>
            <w:r w:rsidR="00C01EDB">
              <w:rPr>
                <w:szCs w:val="20"/>
              </w:rPr>
              <w:t xml:space="preserve">18(1) and </w:t>
            </w:r>
            <w:r w:rsidR="00AF649A">
              <w:rPr>
                <w:szCs w:val="20"/>
              </w:rPr>
              <w:t>19A of the EO Act</w:t>
            </w:r>
            <w:r w:rsidRPr="00A60FAB">
              <w:rPr>
                <w:szCs w:val="20"/>
              </w:rPr>
              <w:t>?</w:t>
            </w:r>
            <w:r w:rsidR="005C750F" w:rsidRPr="000A2208">
              <w:rPr>
                <w:i/>
                <w:szCs w:val="20"/>
              </w:rPr>
              <w:t xml:space="preserve"> </w:t>
            </w:r>
          </w:p>
          <w:p w14:paraId="285D62DB" w14:textId="4597B7A1" w:rsidR="00F06B30" w:rsidRPr="00FC2623" w:rsidRDefault="005C750F" w:rsidP="00747D2E">
            <w:pPr>
              <w:spacing w:line="240" w:lineRule="exact"/>
              <w:rPr>
                <w:sz w:val="16"/>
                <w:szCs w:val="16"/>
              </w:rPr>
            </w:pPr>
            <w:r w:rsidRPr="00FC2623">
              <w:rPr>
                <w:i/>
                <w:sz w:val="16"/>
                <w:szCs w:val="16"/>
              </w:rPr>
              <w:t xml:space="preserve">If YES, </w:t>
            </w:r>
            <w:r w:rsidR="00C01EDB">
              <w:rPr>
                <w:i/>
                <w:sz w:val="16"/>
                <w:szCs w:val="16"/>
              </w:rPr>
              <w:t xml:space="preserve">please note that </w:t>
            </w:r>
            <w:r w:rsidRPr="00FC2623">
              <w:rPr>
                <w:i/>
                <w:sz w:val="16"/>
                <w:szCs w:val="16"/>
              </w:rPr>
              <w:t xml:space="preserve">the </w:t>
            </w:r>
            <w:r w:rsidR="00747D2E" w:rsidRPr="00747D2E">
              <w:rPr>
                <w:i/>
                <w:sz w:val="16"/>
                <w:szCs w:val="16"/>
              </w:rPr>
              <w:t>entity</w:t>
            </w:r>
            <w:r w:rsidR="00747D2E" w:rsidRPr="00747D2E">
              <w:rPr>
                <w:color w:val="000000"/>
                <w:sz w:val="23"/>
                <w:szCs w:val="23"/>
                <w:shd w:val="clear" w:color="auto" w:fill="FFFFFF"/>
              </w:rPr>
              <w:t xml:space="preserve"> </w:t>
            </w:r>
            <w:r w:rsidR="00747D2E" w:rsidRPr="00747D2E">
              <w:rPr>
                <w:i/>
                <w:sz w:val="16"/>
                <w:szCs w:val="16"/>
              </w:rPr>
              <w:t>must not pay any amount under a financial settlement offset until after the authority is granted.</w:t>
            </w:r>
          </w:p>
        </w:tc>
        <w:tc>
          <w:tcPr>
            <w:tcW w:w="982" w:type="dxa"/>
          </w:tcPr>
          <w:p w14:paraId="21A62A80" w14:textId="51D74597" w:rsidR="00CB1020" w:rsidRPr="00A60FAB" w:rsidRDefault="00603BDB" w:rsidP="00747D2E">
            <w:pPr>
              <w:jc w:val="center"/>
              <w:rPr>
                <w:szCs w:val="20"/>
              </w:rPr>
            </w:pPr>
            <w:sdt>
              <w:sdtPr>
                <w:rPr>
                  <w:szCs w:val="20"/>
                </w:rPr>
                <w:id w:val="1564055642"/>
                <w14:checkbox>
                  <w14:checked w14:val="0"/>
                  <w14:checkedState w14:val="2612" w14:font="MS Gothic"/>
                  <w14:uncheckedState w14:val="2610" w14:font="MS Gothic"/>
                </w14:checkbox>
              </w:sdtPr>
              <w:sdtEndPr/>
              <w:sdtContent>
                <w:r w:rsidR="005F317F">
                  <w:rPr>
                    <w:rFonts w:ascii="MS Gothic" w:eastAsia="MS Gothic" w:hAnsi="MS Gothic" w:hint="eastAsia"/>
                    <w:szCs w:val="20"/>
                  </w:rPr>
                  <w:t>☐</w:t>
                </w:r>
              </w:sdtContent>
            </w:sdt>
            <w:r w:rsidR="00CB1020">
              <w:rPr>
                <w:szCs w:val="20"/>
              </w:rPr>
              <w:t xml:space="preserve"> YES</w:t>
            </w:r>
          </w:p>
        </w:tc>
        <w:tc>
          <w:tcPr>
            <w:tcW w:w="982" w:type="dxa"/>
          </w:tcPr>
          <w:p w14:paraId="7EB93A27" w14:textId="2829C382" w:rsidR="00F06B30" w:rsidRPr="00A60FAB" w:rsidRDefault="00603BDB" w:rsidP="00747D2E">
            <w:pPr>
              <w:jc w:val="center"/>
              <w:rPr>
                <w:szCs w:val="20"/>
              </w:rPr>
            </w:pPr>
            <w:sdt>
              <w:sdtPr>
                <w:rPr>
                  <w:rFonts w:cs="Arial"/>
                  <w:szCs w:val="20"/>
                </w:rPr>
                <w:id w:val="1311136688"/>
                <w14:checkbox>
                  <w14:checked w14:val="0"/>
                  <w14:checkedState w14:val="2612" w14:font="MS Gothic"/>
                  <w14:uncheckedState w14:val="2610" w14:font="MS Gothic"/>
                </w14:checkbox>
              </w:sdtPr>
              <w:sdtEndPr/>
              <w:sdtContent>
                <w:r w:rsidR="00742E69">
                  <w:rPr>
                    <w:rFonts w:ascii="MS Gothic" w:eastAsia="MS Gothic" w:hAnsi="MS Gothic" w:cs="Arial" w:hint="eastAsia"/>
                    <w:szCs w:val="20"/>
                  </w:rPr>
                  <w:t>☐</w:t>
                </w:r>
              </w:sdtContent>
            </w:sdt>
            <w:r w:rsidR="00CB1020">
              <w:rPr>
                <w:rFonts w:cs="Arial"/>
                <w:szCs w:val="20"/>
              </w:rPr>
              <w:t xml:space="preserve"> NO</w:t>
            </w:r>
          </w:p>
        </w:tc>
        <w:tc>
          <w:tcPr>
            <w:tcW w:w="6433" w:type="dxa"/>
          </w:tcPr>
          <w:p w14:paraId="22F8D937" w14:textId="204EF74C" w:rsidR="00F06B30" w:rsidRPr="00F30A15" w:rsidRDefault="00D41536" w:rsidP="00D41536">
            <w:pPr>
              <w:spacing w:before="120" w:after="120" w:line="280" w:lineRule="exact"/>
              <w:rPr>
                <w:szCs w:val="20"/>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CB1020" w:rsidRPr="00A60FAB" w14:paraId="4326BDF7" w14:textId="77777777" w:rsidTr="00747D2E">
        <w:tc>
          <w:tcPr>
            <w:tcW w:w="6435" w:type="dxa"/>
          </w:tcPr>
          <w:p w14:paraId="292C7748" w14:textId="675C172D" w:rsidR="00CB1020" w:rsidRPr="0072356D" w:rsidRDefault="003C287B" w:rsidP="00747D2E">
            <w:pPr>
              <w:spacing w:after="120" w:line="240" w:lineRule="exact"/>
              <w:rPr>
                <w:szCs w:val="20"/>
              </w:rPr>
            </w:pPr>
            <w:r>
              <w:rPr>
                <w:szCs w:val="20"/>
              </w:rPr>
              <w:t xml:space="preserve">Was </w:t>
            </w:r>
            <w:r w:rsidR="00CB1020">
              <w:rPr>
                <w:szCs w:val="20"/>
              </w:rPr>
              <w:t xml:space="preserve">the </w:t>
            </w:r>
            <w:r>
              <w:rPr>
                <w:szCs w:val="20"/>
              </w:rPr>
              <w:t>activity assessed</w:t>
            </w:r>
            <w:r w:rsidR="00CB1020">
              <w:rPr>
                <w:szCs w:val="20"/>
              </w:rPr>
              <w:t xml:space="preserve"> under the </w:t>
            </w:r>
            <w:r w:rsidR="00CB1020">
              <w:rPr>
                <w:i/>
                <w:szCs w:val="20"/>
              </w:rPr>
              <w:t>State Development and Public Works Organisation Act 1971</w:t>
            </w:r>
            <w:r w:rsidR="00CB1020">
              <w:rPr>
                <w:szCs w:val="20"/>
              </w:rPr>
              <w:t xml:space="preserve">? </w:t>
            </w:r>
          </w:p>
          <w:p w14:paraId="2336BB3F" w14:textId="0634EFCA" w:rsidR="00CB1020" w:rsidRPr="00FC2623" w:rsidRDefault="00CB1020" w:rsidP="00747D2E">
            <w:pPr>
              <w:spacing w:line="240" w:lineRule="exact"/>
              <w:rPr>
                <w:i/>
                <w:sz w:val="16"/>
                <w:szCs w:val="16"/>
              </w:rPr>
            </w:pPr>
            <w:r w:rsidRPr="00FC2623">
              <w:rPr>
                <w:i/>
                <w:sz w:val="16"/>
                <w:szCs w:val="16"/>
              </w:rPr>
              <w:t xml:space="preserve">If YES, </w:t>
            </w:r>
            <w:r w:rsidR="00685F2F">
              <w:rPr>
                <w:i/>
                <w:sz w:val="16"/>
                <w:szCs w:val="16"/>
              </w:rPr>
              <w:t>please note</w:t>
            </w:r>
            <w:r w:rsidRPr="00FC2623">
              <w:rPr>
                <w:i/>
                <w:sz w:val="16"/>
                <w:szCs w:val="16"/>
              </w:rPr>
              <w:t xml:space="preserve"> that the Coordinator General is not bound by the offsets framework</w:t>
            </w:r>
            <w:r w:rsidR="003C287B">
              <w:rPr>
                <w:i/>
                <w:sz w:val="16"/>
                <w:szCs w:val="16"/>
              </w:rPr>
              <w:t xml:space="preserve"> but there may be stated conditions or a pre-approved offset delivery plan relating to how the offset is to be delivered.</w:t>
            </w:r>
          </w:p>
        </w:tc>
        <w:tc>
          <w:tcPr>
            <w:tcW w:w="982" w:type="dxa"/>
          </w:tcPr>
          <w:p w14:paraId="05BA1CCF" w14:textId="13C39083" w:rsidR="00CB1020" w:rsidRPr="00A60FAB" w:rsidRDefault="00603BDB" w:rsidP="00747D2E">
            <w:pPr>
              <w:rPr>
                <w:szCs w:val="20"/>
              </w:rPr>
            </w:pPr>
            <w:sdt>
              <w:sdtPr>
                <w:rPr>
                  <w:szCs w:val="20"/>
                </w:rPr>
                <w:id w:val="1045108912"/>
                <w14:checkbox>
                  <w14:checked w14:val="0"/>
                  <w14:checkedState w14:val="2612" w14:font="MS Gothic"/>
                  <w14:uncheckedState w14:val="2610" w14:font="MS Gothic"/>
                </w14:checkbox>
              </w:sdtPr>
              <w:sdtEndPr/>
              <w:sdtContent>
                <w:r w:rsidR="00CB1020">
                  <w:rPr>
                    <w:rFonts w:ascii="MS Gothic" w:eastAsia="MS Gothic" w:hAnsi="MS Gothic" w:hint="eastAsia"/>
                    <w:szCs w:val="20"/>
                  </w:rPr>
                  <w:t>☐</w:t>
                </w:r>
              </w:sdtContent>
            </w:sdt>
            <w:r w:rsidR="00CB1020">
              <w:rPr>
                <w:szCs w:val="20"/>
              </w:rPr>
              <w:t xml:space="preserve"> YES</w:t>
            </w:r>
          </w:p>
        </w:tc>
        <w:tc>
          <w:tcPr>
            <w:tcW w:w="982" w:type="dxa"/>
          </w:tcPr>
          <w:p w14:paraId="4FEFD829" w14:textId="674B80FC" w:rsidR="00CB1020" w:rsidRPr="00A60FAB" w:rsidRDefault="00603BDB" w:rsidP="00747D2E">
            <w:pPr>
              <w:rPr>
                <w:szCs w:val="20"/>
              </w:rPr>
            </w:pPr>
            <w:sdt>
              <w:sdtPr>
                <w:rPr>
                  <w:rFonts w:cs="Arial"/>
                  <w:szCs w:val="20"/>
                </w:rPr>
                <w:id w:val="1872263375"/>
                <w14:checkbox>
                  <w14:checked w14:val="0"/>
                  <w14:checkedState w14:val="2612" w14:font="MS Gothic"/>
                  <w14:uncheckedState w14:val="2610" w14:font="MS Gothic"/>
                </w14:checkbox>
              </w:sdtPr>
              <w:sdtEndPr/>
              <w:sdtContent>
                <w:r w:rsidR="000C4ED9">
                  <w:rPr>
                    <w:rFonts w:ascii="MS Gothic" w:eastAsia="MS Gothic" w:hAnsi="MS Gothic" w:cs="Arial" w:hint="eastAsia"/>
                    <w:szCs w:val="20"/>
                  </w:rPr>
                  <w:t>☐</w:t>
                </w:r>
              </w:sdtContent>
            </w:sdt>
            <w:r w:rsidR="00CB1020">
              <w:rPr>
                <w:rFonts w:cs="Arial"/>
                <w:szCs w:val="20"/>
              </w:rPr>
              <w:t xml:space="preserve"> NO</w:t>
            </w:r>
          </w:p>
        </w:tc>
        <w:tc>
          <w:tcPr>
            <w:tcW w:w="6433" w:type="dxa"/>
          </w:tcPr>
          <w:p w14:paraId="3F44881E" w14:textId="043F3464" w:rsidR="00CB1020" w:rsidRPr="00F30A15" w:rsidRDefault="00D41536" w:rsidP="00D41536">
            <w:pPr>
              <w:spacing w:before="120" w:after="120" w:line="280" w:lineRule="exact"/>
              <w:rPr>
                <w:szCs w:val="20"/>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D25FB1" w:rsidRPr="00A60FAB" w14:paraId="67860892" w14:textId="77777777" w:rsidTr="00747D2E">
        <w:tc>
          <w:tcPr>
            <w:tcW w:w="14832" w:type="dxa"/>
            <w:gridSpan w:val="4"/>
            <w:shd w:val="clear" w:color="auto" w:fill="D9D9D9" w:themeFill="background1" w:themeFillShade="D9"/>
          </w:tcPr>
          <w:p w14:paraId="2E7F5FAC" w14:textId="52841DEF" w:rsidR="00D25FB1" w:rsidRPr="00D25FB1" w:rsidRDefault="00D25FB1" w:rsidP="00747D2E">
            <w:pPr>
              <w:spacing w:after="120" w:line="280" w:lineRule="exact"/>
              <w:jc w:val="center"/>
              <w:rPr>
                <w:b/>
                <w:szCs w:val="20"/>
              </w:rPr>
            </w:pPr>
            <w:r>
              <w:rPr>
                <w:b/>
                <w:szCs w:val="20"/>
              </w:rPr>
              <w:t>Notice of Election</w:t>
            </w:r>
          </w:p>
        </w:tc>
      </w:tr>
      <w:tr w:rsidR="00CB1020" w:rsidRPr="00A60FAB" w14:paraId="04758471" w14:textId="77777777" w:rsidTr="00747D2E">
        <w:tc>
          <w:tcPr>
            <w:tcW w:w="6435" w:type="dxa"/>
          </w:tcPr>
          <w:p w14:paraId="5A21CFF2" w14:textId="3119C13F" w:rsidR="00CB1020" w:rsidRDefault="00CB1020" w:rsidP="00747D2E">
            <w:pPr>
              <w:spacing w:after="120" w:line="240" w:lineRule="exact"/>
              <w:rPr>
                <w:szCs w:val="20"/>
              </w:rPr>
            </w:pPr>
            <w:r>
              <w:rPr>
                <w:szCs w:val="20"/>
              </w:rPr>
              <w:t>If the authority was, or will be, conditioned to a</w:t>
            </w:r>
            <w:r w:rsidR="00F950F1">
              <w:rPr>
                <w:szCs w:val="20"/>
              </w:rPr>
              <w:t>llow the impact</w:t>
            </w:r>
            <w:r>
              <w:rPr>
                <w:szCs w:val="20"/>
              </w:rPr>
              <w:t xml:space="preserve"> and offset to be undertaken in stages, does the notice of election include an analysis of the following:</w:t>
            </w:r>
          </w:p>
          <w:p w14:paraId="77D2E350" w14:textId="77777777" w:rsidR="00CB1020" w:rsidRDefault="00CB1020" w:rsidP="00747D2E">
            <w:pPr>
              <w:pStyle w:val="textnormal"/>
              <w:numPr>
                <w:ilvl w:val="0"/>
                <w:numId w:val="45"/>
              </w:numPr>
              <w:spacing w:line="240" w:lineRule="exact"/>
              <w:ind w:left="426" w:hanging="284"/>
            </w:pPr>
            <w:r w:rsidRPr="00D77E9C">
              <w:t>For the forthcoming stage – the estimated significant residual impacts to each prescribed environmental matter; and</w:t>
            </w:r>
          </w:p>
          <w:p w14:paraId="4052891E" w14:textId="70677E3A" w:rsidR="00CB1020" w:rsidRPr="00D77E9C" w:rsidRDefault="00CB1020" w:rsidP="00747D2E">
            <w:pPr>
              <w:pStyle w:val="textnormal"/>
              <w:numPr>
                <w:ilvl w:val="0"/>
                <w:numId w:val="45"/>
              </w:numPr>
              <w:spacing w:line="240" w:lineRule="exact"/>
              <w:ind w:left="426" w:hanging="284"/>
            </w:pPr>
            <w:r w:rsidRPr="00D77E9C">
              <w:t>For the previous stage, if applicable – the actual significant residual impacts to each prescribed environmental matter, to date</w:t>
            </w:r>
            <w:r w:rsidRPr="00D77E9C">
              <w:rPr>
                <w:i/>
              </w:rPr>
              <w:t>.</w:t>
            </w:r>
          </w:p>
        </w:tc>
        <w:tc>
          <w:tcPr>
            <w:tcW w:w="982" w:type="dxa"/>
          </w:tcPr>
          <w:p w14:paraId="39631C51" w14:textId="1E4DD9B0" w:rsidR="00CB1020" w:rsidRPr="00A60FAB" w:rsidRDefault="00603BDB" w:rsidP="00747D2E">
            <w:pPr>
              <w:rPr>
                <w:szCs w:val="20"/>
              </w:rPr>
            </w:pPr>
            <w:sdt>
              <w:sdtPr>
                <w:rPr>
                  <w:szCs w:val="20"/>
                </w:rPr>
                <w:id w:val="1794479808"/>
                <w14:checkbox>
                  <w14:checked w14:val="0"/>
                  <w14:checkedState w14:val="2612" w14:font="MS Gothic"/>
                  <w14:uncheckedState w14:val="2610" w14:font="MS Gothic"/>
                </w14:checkbox>
              </w:sdtPr>
              <w:sdtEndPr/>
              <w:sdtContent>
                <w:r w:rsidR="00CB1020">
                  <w:rPr>
                    <w:rFonts w:ascii="MS Gothic" w:eastAsia="MS Gothic" w:hAnsi="MS Gothic" w:hint="eastAsia"/>
                    <w:szCs w:val="20"/>
                  </w:rPr>
                  <w:t>☐</w:t>
                </w:r>
              </w:sdtContent>
            </w:sdt>
            <w:r w:rsidR="00CB1020">
              <w:rPr>
                <w:szCs w:val="20"/>
              </w:rPr>
              <w:t xml:space="preserve"> YES</w:t>
            </w:r>
          </w:p>
        </w:tc>
        <w:tc>
          <w:tcPr>
            <w:tcW w:w="982" w:type="dxa"/>
          </w:tcPr>
          <w:p w14:paraId="2A420FCA" w14:textId="703B7EC3" w:rsidR="00CB1020" w:rsidRPr="00A60FAB" w:rsidRDefault="00603BDB" w:rsidP="00747D2E">
            <w:pPr>
              <w:rPr>
                <w:szCs w:val="20"/>
              </w:rPr>
            </w:pPr>
            <w:sdt>
              <w:sdtPr>
                <w:rPr>
                  <w:rFonts w:cs="Arial"/>
                  <w:szCs w:val="20"/>
                </w:rPr>
                <w:id w:val="-1839984620"/>
                <w14:checkbox>
                  <w14:checked w14:val="0"/>
                  <w14:checkedState w14:val="2612" w14:font="MS Gothic"/>
                  <w14:uncheckedState w14:val="2610" w14:font="MS Gothic"/>
                </w14:checkbox>
              </w:sdtPr>
              <w:sdtEndPr/>
              <w:sdtContent>
                <w:r w:rsidR="00CB1020">
                  <w:rPr>
                    <w:rFonts w:ascii="MS Gothic" w:eastAsia="MS Gothic" w:hAnsi="MS Gothic" w:cs="Arial" w:hint="eastAsia"/>
                    <w:szCs w:val="20"/>
                  </w:rPr>
                  <w:t>☐</w:t>
                </w:r>
              </w:sdtContent>
            </w:sdt>
            <w:r w:rsidR="00CB1020">
              <w:rPr>
                <w:rFonts w:cs="Arial"/>
                <w:szCs w:val="20"/>
              </w:rPr>
              <w:t xml:space="preserve"> NO</w:t>
            </w:r>
          </w:p>
        </w:tc>
        <w:tc>
          <w:tcPr>
            <w:tcW w:w="6433" w:type="dxa"/>
            <w:shd w:val="clear" w:color="auto" w:fill="auto"/>
          </w:tcPr>
          <w:p w14:paraId="43649359" w14:textId="54516AD9" w:rsidR="00CB1020" w:rsidRPr="00F30A15" w:rsidRDefault="00D41536" w:rsidP="00D41536">
            <w:pPr>
              <w:spacing w:before="120" w:after="120" w:line="280" w:lineRule="exact"/>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F950F1" w:rsidRPr="00A60FAB" w14:paraId="1B900923" w14:textId="77777777" w:rsidTr="00747D2E">
        <w:tc>
          <w:tcPr>
            <w:tcW w:w="6435" w:type="dxa"/>
          </w:tcPr>
          <w:p w14:paraId="3F5DC9AB" w14:textId="0B19F60D" w:rsidR="00F950F1" w:rsidRDefault="00F950F1" w:rsidP="00747D2E">
            <w:pPr>
              <w:spacing w:after="120" w:line="240" w:lineRule="exact"/>
              <w:rPr>
                <w:szCs w:val="20"/>
              </w:rPr>
            </w:pPr>
            <w:r>
              <w:rPr>
                <w:szCs w:val="20"/>
              </w:rPr>
              <w:lastRenderedPageBreak/>
              <w:t>Does the notice of election include the relevant approved forms completed correctly?</w:t>
            </w:r>
          </w:p>
          <w:p w14:paraId="042118BE" w14:textId="45ADA96C" w:rsidR="00F950F1" w:rsidRDefault="00F950F1" w:rsidP="00747D2E">
            <w:pPr>
              <w:spacing w:line="240" w:lineRule="exact"/>
              <w:rPr>
                <w:i/>
                <w:sz w:val="16"/>
                <w:szCs w:val="16"/>
              </w:rPr>
            </w:pPr>
            <w:r>
              <w:rPr>
                <w:i/>
                <w:sz w:val="16"/>
                <w:szCs w:val="16"/>
              </w:rPr>
              <w:t xml:space="preserve">The approved forms for a </w:t>
            </w:r>
            <w:r w:rsidR="00747D2E">
              <w:rPr>
                <w:i/>
                <w:sz w:val="16"/>
                <w:szCs w:val="16"/>
              </w:rPr>
              <w:t>financial settlement</w:t>
            </w:r>
            <w:r>
              <w:rPr>
                <w:i/>
                <w:sz w:val="16"/>
                <w:szCs w:val="16"/>
              </w:rPr>
              <w:t xml:space="preserve"> offset are:</w:t>
            </w:r>
          </w:p>
          <w:p w14:paraId="22E053C5" w14:textId="77777777" w:rsidR="00F950F1" w:rsidRPr="00F950F1" w:rsidRDefault="00F950F1" w:rsidP="00747D2E">
            <w:pPr>
              <w:pStyle w:val="ListParagraph"/>
              <w:numPr>
                <w:ilvl w:val="0"/>
                <w:numId w:val="47"/>
              </w:numPr>
              <w:spacing w:after="120" w:line="240" w:lineRule="exact"/>
              <w:rPr>
                <w:rFonts w:ascii="Arial" w:eastAsia="Times New Roman" w:hAnsi="Arial" w:cs="Times New Roman"/>
                <w:i/>
                <w:sz w:val="16"/>
                <w:szCs w:val="16"/>
              </w:rPr>
            </w:pPr>
            <w:r w:rsidRPr="00F950F1">
              <w:rPr>
                <w:rFonts w:ascii="Arial" w:eastAsia="Times New Roman" w:hAnsi="Arial" w:cs="Times New Roman"/>
                <w:i/>
                <w:sz w:val="16"/>
                <w:szCs w:val="16"/>
              </w:rPr>
              <w:t>EOD1 – Environmental Offsets Delivery Form 1: Notice of Election and Advanced Offset Details</w:t>
            </w:r>
          </w:p>
          <w:p w14:paraId="583368A1" w14:textId="77777777" w:rsidR="00F950F1" w:rsidRPr="00747D2E" w:rsidRDefault="00F950F1" w:rsidP="00747D2E">
            <w:pPr>
              <w:pStyle w:val="ListParagraph"/>
              <w:numPr>
                <w:ilvl w:val="0"/>
                <w:numId w:val="47"/>
              </w:numPr>
              <w:spacing w:after="120" w:line="240" w:lineRule="exact"/>
              <w:rPr>
                <w:szCs w:val="20"/>
              </w:rPr>
            </w:pPr>
            <w:r w:rsidRPr="00F950F1">
              <w:rPr>
                <w:rFonts w:ascii="Arial" w:eastAsia="Times New Roman" w:hAnsi="Arial" w:cs="Times New Roman"/>
                <w:i/>
                <w:sz w:val="16"/>
                <w:szCs w:val="16"/>
              </w:rPr>
              <w:t>EOD</w:t>
            </w:r>
            <w:r w:rsidR="00747D2E">
              <w:rPr>
                <w:rFonts w:ascii="Arial" w:eastAsia="Times New Roman" w:hAnsi="Arial" w:cs="Times New Roman"/>
                <w:i/>
                <w:sz w:val="16"/>
                <w:szCs w:val="16"/>
              </w:rPr>
              <w:t xml:space="preserve">4 - </w:t>
            </w:r>
            <w:r w:rsidR="00747D2E" w:rsidRPr="00747D2E">
              <w:rPr>
                <w:rFonts w:ascii="Arial" w:eastAsia="Times New Roman" w:hAnsi="Arial" w:cs="Times New Roman"/>
                <w:i/>
                <w:sz w:val="16"/>
                <w:szCs w:val="16"/>
              </w:rPr>
              <w:t xml:space="preserve">Environmental Offsets Delivery Form 4: Financial Settlement Details </w:t>
            </w:r>
          </w:p>
          <w:p w14:paraId="3A9B494A" w14:textId="78BEA616" w:rsidR="00747D2E" w:rsidRPr="00F950F1" w:rsidRDefault="00747D2E" w:rsidP="00747D2E">
            <w:pPr>
              <w:pStyle w:val="ListParagraph"/>
              <w:numPr>
                <w:ilvl w:val="0"/>
                <w:numId w:val="47"/>
              </w:numPr>
              <w:spacing w:after="120" w:line="240" w:lineRule="exact"/>
              <w:rPr>
                <w:szCs w:val="20"/>
              </w:rPr>
            </w:pPr>
            <w:r w:rsidRPr="00747D2E">
              <w:rPr>
                <w:rFonts w:ascii="Arial" w:eastAsia="Times New Roman" w:hAnsi="Arial" w:cs="Times New Roman"/>
                <w:i/>
                <w:sz w:val="16"/>
                <w:szCs w:val="16"/>
              </w:rPr>
              <w:t>EOD6-Environmental Offsets Delivery Form 6: Staged Offset Details</w:t>
            </w:r>
          </w:p>
        </w:tc>
        <w:tc>
          <w:tcPr>
            <w:tcW w:w="982" w:type="dxa"/>
          </w:tcPr>
          <w:p w14:paraId="7257616A" w14:textId="3E25A909" w:rsidR="00F950F1" w:rsidRDefault="00603BDB" w:rsidP="00747D2E">
            <w:pPr>
              <w:rPr>
                <w:szCs w:val="20"/>
              </w:rPr>
            </w:pPr>
            <w:sdt>
              <w:sdtPr>
                <w:rPr>
                  <w:szCs w:val="20"/>
                </w:rPr>
                <w:id w:val="625048545"/>
                <w14:checkbox>
                  <w14:checked w14:val="0"/>
                  <w14:checkedState w14:val="2612" w14:font="MS Gothic"/>
                  <w14:uncheckedState w14:val="2610" w14:font="MS Gothic"/>
                </w14:checkbox>
              </w:sdtPr>
              <w:sdtEndPr/>
              <w:sdtContent>
                <w:r w:rsidR="000C4ED9">
                  <w:rPr>
                    <w:rFonts w:ascii="MS Gothic" w:eastAsia="MS Gothic" w:hAnsi="MS Gothic" w:hint="eastAsia"/>
                    <w:szCs w:val="20"/>
                  </w:rPr>
                  <w:t>☐</w:t>
                </w:r>
              </w:sdtContent>
            </w:sdt>
            <w:r w:rsidR="00F950F1">
              <w:rPr>
                <w:szCs w:val="20"/>
              </w:rPr>
              <w:t xml:space="preserve"> YES</w:t>
            </w:r>
          </w:p>
        </w:tc>
        <w:tc>
          <w:tcPr>
            <w:tcW w:w="982" w:type="dxa"/>
          </w:tcPr>
          <w:p w14:paraId="1D410EEE" w14:textId="4DFEE186" w:rsidR="00F950F1" w:rsidRDefault="00603BDB" w:rsidP="00747D2E">
            <w:pPr>
              <w:rPr>
                <w:rFonts w:cs="Arial"/>
                <w:szCs w:val="20"/>
              </w:rPr>
            </w:pPr>
            <w:sdt>
              <w:sdtPr>
                <w:rPr>
                  <w:rFonts w:cs="Arial"/>
                  <w:szCs w:val="20"/>
                </w:rPr>
                <w:id w:val="1100221320"/>
                <w14:checkbox>
                  <w14:checked w14:val="0"/>
                  <w14:checkedState w14:val="2612" w14:font="MS Gothic"/>
                  <w14:uncheckedState w14:val="2610" w14:font="MS Gothic"/>
                </w14:checkbox>
              </w:sdtPr>
              <w:sdtEndPr/>
              <w:sdtContent>
                <w:r w:rsidR="00F950F1">
                  <w:rPr>
                    <w:rFonts w:ascii="MS Gothic" w:eastAsia="MS Gothic" w:hAnsi="MS Gothic" w:cs="Arial" w:hint="eastAsia"/>
                    <w:szCs w:val="20"/>
                  </w:rPr>
                  <w:t>☐</w:t>
                </w:r>
              </w:sdtContent>
            </w:sdt>
            <w:r w:rsidR="00F950F1">
              <w:rPr>
                <w:rFonts w:cs="Arial"/>
                <w:szCs w:val="20"/>
              </w:rPr>
              <w:t xml:space="preserve"> NO</w:t>
            </w:r>
          </w:p>
        </w:tc>
        <w:tc>
          <w:tcPr>
            <w:tcW w:w="6433" w:type="dxa"/>
            <w:shd w:val="clear" w:color="auto" w:fill="auto"/>
          </w:tcPr>
          <w:p w14:paraId="63E677D5" w14:textId="442CD4AC" w:rsidR="00F950F1" w:rsidRPr="00F30A15" w:rsidRDefault="00D41536" w:rsidP="00D41536">
            <w:pPr>
              <w:spacing w:before="120" w:after="120" w:line="280" w:lineRule="exact"/>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D25FB1" w:rsidRPr="00A60FAB" w14:paraId="12F808A5" w14:textId="77777777" w:rsidTr="00747D2E">
        <w:trPr>
          <w:trHeight w:val="284"/>
        </w:trPr>
        <w:tc>
          <w:tcPr>
            <w:tcW w:w="14832" w:type="dxa"/>
            <w:gridSpan w:val="4"/>
            <w:shd w:val="clear" w:color="auto" w:fill="D9D9D9" w:themeFill="background1" w:themeFillShade="D9"/>
          </w:tcPr>
          <w:p w14:paraId="7C5639E5" w14:textId="396F42EE" w:rsidR="00D25FB1" w:rsidRDefault="00747D2E" w:rsidP="00747D2E">
            <w:pPr>
              <w:spacing w:after="120" w:line="240" w:lineRule="exact"/>
              <w:jc w:val="center"/>
              <w:rPr>
                <w:b/>
                <w:szCs w:val="20"/>
              </w:rPr>
            </w:pPr>
            <w:r>
              <w:rPr>
                <w:b/>
                <w:szCs w:val="20"/>
              </w:rPr>
              <w:t>Financial Settlement Offset</w:t>
            </w:r>
          </w:p>
        </w:tc>
      </w:tr>
      <w:tr w:rsidR="00F950F1" w:rsidRPr="00A60FAB" w14:paraId="0DEE2141" w14:textId="77777777" w:rsidTr="00747D2E">
        <w:trPr>
          <w:trHeight w:val="284"/>
        </w:trPr>
        <w:tc>
          <w:tcPr>
            <w:tcW w:w="14832" w:type="dxa"/>
            <w:gridSpan w:val="4"/>
            <w:shd w:val="clear" w:color="auto" w:fill="F2F2F2" w:themeFill="background1" w:themeFillShade="F2"/>
          </w:tcPr>
          <w:p w14:paraId="30DC4920" w14:textId="1914647B" w:rsidR="00F950F1" w:rsidRPr="000A2208" w:rsidRDefault="00F950F1" w:rsidP="00747D2E">
            <w:pPr>
              <w:spacing w:after="120" w:line="240" w:lineRule="exact"/>
              <w:jc w:val="center"/>
              <w:rPr>
                <w:b/>
                <w:szCs w:val="20"/>
              </w:rPr>
            </w:pPr>
            <w:r>
              <w:rPr>
                <w:b/>
                <w:szCs w:val="20"/>
              </w:rPr>
              <w:t>Prescribed Environmental Matter(s)</w:t>
            </w:r>
          </w:p>
        </w:tc>
      </w:tr>
      <w:tr w:rsidR="00745FCA" w:rsidRPr="00A60FAB" w14:paraId="6952CC76" w14:textId="77777777" w:rsidTr="00747D2E">
        <w:tc>
          <w:tcPr>
            <w:tcW w:w="6435" w:type="dxa"/>
          </w:tcPr>
          <w:p w14:paraId="08E21A8A" w14:textId="0662BB5A" w:rsidR="00745FCA" w:rsidRPr="00745FCA" w:rsidRDefault="00745FCA" w:rsidP="00745FCA">
            <w:pPr>
              <w:rPr>
                <w:rFonts w:eastAsia="MS Mincho"/>
                <w:szCs w:val="20"/>
                <w:lang w:eastAsia="ja-JP"/>
              </w:rPr>
            </w:pPr>
            <w:r>
              <w:rPr>
                <w:szCs w:val="20"/>
              </w:rPr>
              <w:t xml:space="preserve">Has the proponent provided a copy of the </w:t>
            </w:r>
            <w:r w:rsidRPr="00745FCA">
              <w:rPr>
                <w:rFonts w:eastAsia="MS Mincho"/>
                <w:szCs w:val="20"/>
                <w:lang w:eastAsia="ja-JP"/>
              </w:rPr>
              <w:t>mandatory supporting information</w:t>
            </w:r>
            <w:r w:rsidR="000C4ED9">
              <w:rPr>
                <w:rFonts w:eastAsia="MS Mincho"/>
                <w:szCs w:val="20"/>
                <w:lang w:eastAsia="ja-JP"/>
              </w:rPr>
              <w:t xml:space="preserve">, </w:t>
            </w:r>
            <w:proofErr w:type="gramStart"/>
            <w:r w:rsidR="000C4ED9">
              <w:rPr>
                <w:rFonts w:eastAsia="MS Mincho"/>
                <w:szCs w:val="20"/>
                <w:lang w:eastAsia="ja-JP"/>
              </w:rPr>
              <w:t>including</w:t>
            </w:r>
            <w:r w:rsidRPr="00745FCA">
              <w:rPr>
                <w:rFonts w:eastAsia="MS Mincho"/>
                <w:szCs w:val="20"/>
                <w:lang w:eastAsia="ja-JP"/>
              </w:rPr>
              <w:t>:</w:t>
            </w:r>
            <w:proofErr w:type="gramEnd"/>
          </w:p>
          <w:p w14:paraId="09D0ED73" w14:textId="70729FA7" w:rsidR="00745FCA" w:rsidRPr="000C4ED9" w:rsidRDefault="000C4ED9" w:rsidP="00745FCA">
            <w:pPr>
              <w:pStyle w:val="ListParagraph"/>
              <w:numPr>
                <w:ilvl w:val="0"/>
                <w:numId w:val="49"/>
              </w:numPr>
              <w:rPr>
                <w:rFonts w:ascii="Arial" w:eastAsia="Times New Roman" w:hAnsi="Arial" w:cs="Times New Roman"/>
                <w:sz w:val="20"/>
                <w:szCs w:val="20"/>
              </w:rPr>
            </w:pPr>
            <w:r w:rsidRPr="000C4ED9">
              <w:rPr>
                <w:rFonts w:ascii="Arial" w:eastAsia="Times New Roman" w:hAnsi="Arial" w:cs="Times New Roman"/>
                <w:sz w:val="20"/>
                <w:szCs w:val="20"/>
              </w:rPr>
              <w:t>Financial Settlement Offsets calculation result</w:t>
            </w:r>
            <w:r>
              <w:rPr>
                <w:rFonts w:ascii="Arial" w:eastAsia="Times New Roman" w:hAnsi="Arial" w:cs="Times New Roman"/>
                <w:sz w:val="20"/>
                <w:szCs w:val="20"/>
              </w:rPr>
              <w:t>; and</w:t>
            </w:r>
          </w:p>
          <w:p w14:paraId="149A9448" w14:textId="48DBBB25" w:rsidR="000C4ED9" w:rsidRPr="00745FCA" w:rsidRDefault="000C4ED9" w:rsidP="00745FCA">
            <w:pPr>
              <w:pStyle w:val="ListParagraph"/>
              <w:numPr>
                <w:ilvl w:val="0"/>
                <w:numId w:val="49"/>
              </w:numPr>
              <w:rPr>
                <w:rFonts w:eastAsia="MS Mincho"/>
                <w:szCs w:val="20"/>
                <w:lang w:eastAsia="ja-JP"/>
              </w:rPr>
            </w:pPr>
            <w:r w:rsidRPr="000C4ED9">
              <w:rPr>
                <w:rFonts w:ascii="Arial" w:eastAsia="Times New Roman" w:hAnsi="Arial" w:cs="Times New Roman"/>
                <w:sz w:val="20"/>
                <w:szCs w:val="20"/>
              </w:rPr>
              <w:t>CSV data</w:t>
            </w:r>
          </w:p>
        </w:tc>
        <w:tc>
          <w:tcPr>
            <w:tcW w:w="982" w:type="dxa"/>
          </w:tcPr>
          <w:p w14:paraId="09373EF0" w14:textId="56C392FA" w:rsidR="00745FCA" w:rsidRDefault="00603BDB" w:rsidP="00745FCA">
            <w:pPr>
              <w:rPr>
                <w:szCs w:val="20"/>
              </w:rPr>
            </w:pPr>
            <w:sdt>
              <w:sdtPr>
                <w:rPr>
                  <w:szCs w:val="20"/>
                </w:rPr>
                <w:id w:val="-1410066515"/>
                <w14:checkbox>
                  <w14:checked w14:val="0"/>
                  <w14:checkedState w14:val="2612" w14:font="MS Gothic"/>
                  <w14:uncheckedState w14:val="2610" w14:font="MS Gothic"/>
                </w14:checkbox>
              </w:sdtPr>
              <w:sdtEndPr/>
              <w:sdtContent>
                <w:r w:rsidR="000C4ED9">
                  <w:rPr>
                    <w:rFonts w:ascii="MS Gothic" w:eastAsia="MS Gothic" w:hAnsi="MS Gothic" w:hint="eastAsia"/>
                    <w:szCs w:val="20"/>
                  </w:rPr>
                  <w:t>☐</w:t>
                </w:r>
              </w:sdtContent>
            </w:sdt>
            <w:r w:rsidR="00745FCA">
              <w:rPr>
                <w:szCs w:val="20"/>
              </w:rPr>
              <w:t xml:space="preserve"> YES</w:t>
            </w:r>
          </w:p>
        </w:tc>
        <w:tc>
          <w:tcPr>
            <w:tcW w:w="982" w:type="dxa"/>
          </w:tcPr>
          <w:p w14:paraId="27763A2E" w14:textId="7C8DB6AE" w:rsidR="00745FCA" w:rsidRDefault="00603BDB" w:rsidP="00745FCA">
            <w:pPr>
              <w:rPr>
                <w:rFonts w:cs="Arial"/>
                <w:szCs w:val="20"/>
              </w:rPr>
            </w:pPr>
            <w:sdt>
              <w:sdtPr>
                <w:rPr>
                  <w:rFonts w:cs="Arial"/>
                  <w:szCs w:val="20"/>
                </w:rPr>
                <w:id w:val="-1529876709"/>
                <w14:checkbox>
                  <w14:checked w14:val="0"/>
                  <w14:checkedState w14:val="2612" w14:font="MS Gothic"/>
                  <w14:uncheckedState w14:val="2610" w14:font="MS Gothic"/>
                </w14:checkbox>
              </w:sdtPr>
              <w:sdtEndPr/>
              <w:sdtContent>
                <w:r w:rsidR="00745FCA">
                  <w:rPr>
                    <w:rFonts w:ascii="MS Gothic" w:eastAsia="MS Gothic" w:hAnsi="MS Gothic" w:cs="Arial" w:hint="eastAsia"/>
                    <w:szCs w:val="20"/>
                  </w:rPr>
                  <w:t>☐</w:t>
                </w:r>
              </w:sdtContent>
            </w:sdt>
            <w:r w:rsidR="00745FCA">
              <w:rPr>
                <w:rFonts w:cs="Arial"/>
                <w:szCs w:val="20"/>
              </w:rPr>
              <w:t xml:space="preserve"> NO</w:t>
            </w:r>
          </w:p>
        </w:tc>
        <w:tc>
          <w:tcPr>
            <w:tcW w:w="6433" w:type="dxa"/>
          </w:tcPr>
          <w:p w14:paraId="7DA2CB00" w14:textId="7260AD79" w:rsidR="00745FCA" w:rsidRPr="00F30A15" w:rsidRDefault="00D41536" w:rsidP="00D41536">
            <w:pPr>
              <w:spacing w:before="120" w:after="120" w:line="280" w:lineRule="exact"/>
              <w:rPr>
                <w:szCs w:val="20"/>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B4275C" w:rsidRPr="00A60FAB" w14:paraId="3D29020C" w14:textId="77777777" w:rsidTr="00DE34C3">
        <w:tc>
          <w:tcPr>
            <w:tcW w:w="6435" w:type="dxa"/>
          </w:tcPr>
          <w:p w14:paraId="2A226C29" w14:textId="45A516C9" w:rsidR="00B4275C" w:rsidRDefault="00B4275C" w:rsidP="00745FCA">
            <w:pPr>
              <w:rPr>
                <w:szCs w:val="20"/>
              </w:rPr>
            </w:pPr>
            <w:r>
              <w:rPr>
                <w:szCs w:val="20"/>
              </w:rPr>
              <w:t xml:space="preserve">What </w:t>
            </w:r>
            <w:r w:rsidR="004C15C8">
              <w:rPr>
                <w:szCs w:val="20"/>
              </w:rPr>
              <w:t xml:space="preserve">has </w:t>
            </w:r>
            <w:r>
              <w:rPr>
                <w:szCs w:val="20"/>
              </w:rPr>
              <w:t xml:space="preserve">the proponent calculated </w:t>
            </w:r>
            <w:r w:rsidR="004C15C8">
              <w:rPr>
                <w:szCs w:val="20"/>
              </w:rPr>
              <w:t xml:space="preserve">as the </w:t>
            </w:r>
            <w:r>
              <w:rPr>
                <w:szCs w:val="20"/>
              </w:rPr>
              <w:t>financial settlement amount?</w:t>
            </w:r>
          </w:p>
        </w:tc>
        <w:tc>
          <w:tcPr>
            <w:tcW w:w="1964" w:type="dxa"/>
            <w:gridSpan w:val="2"/>
          </w:tcPr>
          <w:p w14:paraId="53CB63E2" w14:textId="15EA9A23" w:rsidR="00B4275C" w:rsidRDefault="000C4ED9" w:rsidP="00D41536">
            <w:pPr>
              <w:spacing w:before="120"/>
              <w:rPr>
                <w:rFonts w:cs="Arial"/>
                <w:szCs w:val="20"/>
              </w:rPr>
            </w:pPr>
            <w:r>
              <w:rPr>
                <w:rFonts w:cs="Arial"/>
                <w:szCs w:val="20"/>
              </w:rPr>
              <w:t>$</w:t>
            </w:r>
            <w:r w:rsidR="00D41536">
              <w:rPr>
                <w:rFonts w:cs="Arial"/>
                <w:szCs w:val="20"/>
              </w:rPr>
              <w:t xml:space="preserve"> </w:t>
            </w:r>
            <w:r w:rsidR="00D41536">
              <w:rPr>
                <w:noProof/>
                <w:szCs w:val="20"/>
              </w:rPr>
              <w:fldChar w:fldCharType="begin">
                <w:ffData>
                  <w:name w:val="Text19"/>
                  <w:enabled/>
                  <w:calcOnExit w:val="0"/>
                  <w:textInput/>
                </w:ffData>
              </w:fldChar>
            </w:r>
            <w:r w:rsidR="00D41536">
              <w:rPr>
                <w:noProof/>
                <w:szCs w:val="20"/>
              </w:rPr>
              <w:instrText xml:space="preserve"> FORMTEXT </w:instrText>
            </w:r>
            <w:r w:rsidR="00D41536">
              <w:rPr>
                <w:noProof/>
                <w:szCs w:val="20"/>
              </w:rPr>
            </w:r>
            <w:r w:rsidR="00D41536">
              <w:rPr>
                <w:noProof/>
                <w:szCs w:val="20"/>
              </w:rPr>
              <w:fldChar w:fldCharType="separate"/>
            </w:r>
            <w:r w:rsidR="00D41536">
              <w:rPr>
                <w:noProof/>
                <w:szCs w:val="20"/>
              </w:rPr>
              <w:t> </w:t>
            </w:r>
            <w:r w:rsidR="00D41536">
              <w:rPr>
                <w:noProof/>
                <w:szCs w:val="20"/>
              </w:rPr>
              <w:t> </w:t>
            </w:r>
            <w:r w:rsidR="00D41536">
              <w:rPr>
                <w:noProof/>
                <w:szCs w:val="20"/>
              </w:rPr>
              <w:t> </w:t>
            </w:r>
            <w:r w:rsidR="00D41536">
              <w:rPr>
                <w:noProof/>
                <w:szCs w:val="20"/>
              </w:rPr>
              <w:t> </w:t>
            </w:r>
            <w:r w:rsidR="00D41536">
              <w:rPr>
                <w:noProof/>
                <w:szCs w:val="20"/>
              </w:rPr>
              <w:t> </w:t>
            </w:r>
            <w:r w:rsidR="00D41536">
              <w:rPr>
                <w:noProof/>
                <w:szCs w:val="20"/>
              </w:rPr>
              <w:fldChar w:fldCharType="end"/>
            </w:r>
          </w:p>
        </w:tc>
        <w:tc>
          <w:tcPr>
            <w:tcW w:w="6433" w:type="dxa"/>
          </w:tcPr>
          <w:p w14:paraId="3CC3C352" w14:textId="637246F8" w:rsidR="00B4275C" w:rsidRPr="00F30A15" w:rsidRDefault="00D41536" w:rsidP="00D41536">
            <w:pPr>
              <w:spacing w:before="120" w:after="120" w:line="280" w:lineRule="exact"/>
              <w:rPr>
                <w:szCs w:val="20"/>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B4275C" w:rsidRPr="00A60FAB" w14:paraId="215E58BF" w14:textId="77777777" w:rsidTr="00E22F6E">
        <w:tc>
          <w:tcPr>
            <w:tcW w:w="6435" w:type="dxa"/>
          </w:tcPr>
          <w:p w14:paraId="09052EEE" w14:textId="357787E4" w:rsidR="00B4275C" w:rsidRPr="00B4275C" w:rsidRDefault="00D31CFA" w:rsidP="00B4275C">
            <w:pPr>
              <w:rPr>
                <w:szCs w:val="20"/>
              </w:rPr>
            </w:pPr>
            <w:r>
              <w:rPr>
                <w:szCs w:val="20"/>
              </w:rPr>
              <w:t>W</w:t>
            </w:r>
            <w:r w:rsidR="00B4275C" w:rsidRPr="00B4275C">
              <w:rPr>
                <w:szCs w:val="20"/>
              </w:rPr>
              <w:t xml:space="preserve">hat is </w:t>
            </w:r>
            <w:r w:rsidR="004952BE">
              <w:rPr>
                <w:szCs w:val="20"/>
              </w:rPr>
              <w:t>the a</w:t>
            </w:r>
            <w:r>
              <w:rPr>
                <w:szCs w:val="20"/>
              </w:rPr>
              <w:t>dmin</w:t>
            </w:r>
            <w:r w:rsidR="004952BE">
              <w:rPr>
                <w:szCs w:val="20"/>
              </w:rPr>
              <w:t>istering</w:t>
            </w:r>
            <w:r>
              <w:rPr>
                <w:szCs w:val="20"/>
              </w:rPr>
              <w:t xml:space="preserve"> </w:t>
            </w:r>
            <w:r w:rsidR="004952BE">
              <w:rPr>
                <w:szCs w:val="20"/>
              </w:rPr>
              <w:t>agency’s</w:t>
            </w:r>
            <w:r w:rsidR="00B4275C" w:rsidRPr="00B4275C">
              <w:rPr>
                <w:szCs w:val="20"/>
              </w:rPr>
              <w:t xml:space="preserve"> calculated amount</w:t>
            </w:r>
            <w:r>
              <w:rPr>
                <w:szCs w:val="20"/>
              </w:rPr>
              <w:t xml:space="preserve"> of the financial settlement</w:t>
            </w:r>
            <w:r w:rsidR="00B4275C" w:rsidRPr="00B4275C">
              <w:rPr>
                <w:szCs w:val="20"/>
              </w:rPr>
              <w:t>?</w:t>
            </w:r>
            <w:r>
              <w:rPr>
                <w:szCs w:val="20"/>
              </w:rPr>
              <w:t xml:space="preserve">  Verify that the proponent’s calculated amount is correct by using</w:t>
            </w:r>
            <w:r w:rsidRPr="00B4275C">
              <w:rPr>
                <w:szCs w:val="20"/>
              </w:rPr>
              <w:t xml:space="preserve"> the financial settlement offset calculator</w:t>
            </w:r>
            <w:r>
              <w:rPr>
                <w:szCs w:val="20"/>
              </w:rPr>
              <w:t>.</w:t>
            </w:r>
          </w:p>
          <w:p w14:paraId="31AA54EA" w14:textId="77777777" w:rsidR="00B4275C" w:rsidRPr="00745FCA" w:rsidRDefault="00B4275C" w:rsidP="00745FCA">
            <w:pPr>
              <w:spacing w:line="240" w:lineRule="exact"/>
              <w:rPr>
                <w:sz w:val="16"/>
                <w:szCs w:val="16"/>
              </w:rPr>
            </w:pPr>
          </w:p>
          <w:p w14:paraId="326A70F6" w14:textId="376F876F" w:rsidR="00B4275C" w:rsidRDefault="00B4275C" w:rsidP="00745FCA">
            <w:pPr>
              <w:spacing w:line="240" w:lineRule="exact"/>
              <w:rPr>
                <w:rStyle w:val="Hyperlink"/>
                <w:i/>
                <w:sz w:val="16"/>
                <w:szCs w:val="16"/>
              </w:rPr>
            </w:pPr>
            <w:r w:rsidRPr="00745FCA">
              <w:rPr>
                <w:i/>
                <w:sz w:val="16"/>
                <w:szCs w:val="16"/>
              </w:rPr>
              <w:t>For financial settlement offsets, the financial settlement payment amount must be calculated in accordance with the Financial Settlement Offset Calculation Methodology, which is outlined in</w:t>
            </w:r>
            <w:r w:rsidR="006C5C5F">
              <w:rPr>
                <w:i/>
                <w:sz w:val="16"/>
                <w:szCs w:val="16"/>
              </w:rPr>
              <w:t xml:space="preserve"> Appendix 4 of</w:t>
            </w:r>
            <w:r w:rsidRPr="00745FCA">
              <w:rPr>
                <w:i/>
                <w:sz w:val="16"/>
                <w:szCs w:val="16"/>
              </w:rPr>
              <w:t xml:space="preserve"> the</w:t>
            </w:r>
            <w:r w:rsidR="00742E69">
              <w:rPr>
                <w:i/>
                <w:sz w:val="16"/>
                <w:szCs w:val="16"/>
              </w:rPr>
              <w:t xml:space="preserve"> </w:t>
            </w:r>
            <w:hyperlink r:id="rId12" w:history="1">
              <w:r w:rsidRPr="00742E69">
                <w:rPr>
                  <w:rStyle w:val="Hyperlink"/>
                  <w:i/>
                  <w:sz w:val="16"/>
                  <w:szCs w:val="16"/>
                </w:rPr>
                <w:t>Queensland Enviro</w:t>
              </w:r>
              <w:r w:rsidRPr="00742E69">
                <w:rPr>
                  <w:rStyle w:val="Hyperlink"/>
                  <w:i/>
                  <w:sz w:val="16"/>
                  <w:szCs w:val="16"/>
                </w:rPr>
                <w:t>n</w:t>
              </w:r>
              <w:r w:rsidRPr="00742E69">
                <w:rPr>
                  <w:rStyle w:val="Hyperlink"/>
                  <w:i/>
                  <w:sz w:val="16"/>
                  <w:szCs w:val="16"/>
                </w:rPr>
                <w:t>mental Offsets Policy</w:t>
              </w:r>
            </w:hyperlink>
            <w:r w:rsidRPr="00745FCA">
              <w:rPr>
                <w:i/>
                <w:sz w:val="16"/>
                <w:szCs w:val="16"/>
              </w:rPr>
              <w:t xml:space="preserve">. This methodology has also been incorporated into </w:t>
            </w:r>
            <w:r w:rsidR="005A4B8A">
              <w:rPr>
                <w:i/>
                <w:sz w:val="16"/>
                <w:szCs w:val="16"/>
              </w:rPr>
              <w:t>the</w:t>
            </w:r>
            <w:r w:rsidRPr="00745FCA">
              <w:rPr>
                <w:i/>
                <w:sz w:val="16"/>
                <w:szCs w:val="16"/>
              </w:rPr>
              <w:t xml:space="preserve"> web-based </w:t>
            </w:r>
            <w:r w:rsidR="005A4B8A">
              <w:rPr>
                <w:i/>
                <w:sz w:val="16"/>
                <w:szCs w:val="16"/>
              </w:rPr>
              <w:t xml:space="preserve">financial settlement offsets </w:t>
            </w:r>
            <w:r w:rsidRPr="00745FCA">
              <w:rPr>
                <w:i/>
                <w:sz w:val="16"/>
                <w:szCs w:val="16"/>
              </w:rPr>
              <w:t>calculator</w:t>
            </w:r>
            <w:r>
              <w:rPr>
                <w:i/>
                <w:sz w:val="16"/>
                <w:szCs w:val="16"/>
              </w:rPr>
              <w:t xml:space="preserve"> available at </w:t>
            </w:r>
            <w:r w:rsidRPr="00B4275C">
              <w:t xml:space="preserve"> </w:t>
            </w:r>
            <w:hyperlink r:id="rId13" w:history="1">
              <w:r w:rsidRPr="00B4275C">
                <w:rPr>
                  <w:rStyle w:val="Hyperlink"/>
                  <w:i/>
                  <w:sz w:val="16"/>
                  <w:szCs w:val="16"/>
                </w:rPr>
                <w:t>http://apps.des.qld.gov.au/offsets-calculator/</w:t>
              </w:r>
            </w:hyperlink>
          </w:p>
          <w:p w14:paraId="1D70FB13" w14:textId="43278816" w:rsidR="004B504E" w:rsidRDefault="004B504E" w:rsidP="00745FCA">
            <w:pPr>
              <w:spacing w:line="240" w:lineRule="exact"/>
              <w:rPr>
                <w:rStyle w:val="Hyperlink"/>
                <w:i/>
                <w:sz w:val="16"/>
                <w:szCs w:val="16"/>
              </w:rPr>
            </w:pPr>
          </w:p>
          <w:p w14:paraId="5E9C9DDD" w14:textId="30619D2F" w:rsidR="004B504E" w:rsidRDefault="004B504E" w:rsidP="00745FCA">
            <w:pPr>
              <w:spacing w:line="240" w:lineRule="exact"/>
              <w:rPr>
                <w:rStyle w:val="Hyperlink"/>
                <w:i/>
                <w:sz w:val="16"/>
                <w:szCs w:val="16"/>
              </w:rPr>
            </w:pPr>
            <w:r>
              <w:rPr>
                <w:rStyle w:val="Hyperlink"/>
                <w:i/>
                <w:sz w:val="16"/>
                <w:szCs w:val="16"/>
              </w:rPr>
              <w:t xml:space="preserve">All separate prescribed environmental matters should be listed in the authority’s offset condition unless they are restricted by section 15 of the Environmental Offsets Act 2014. Guidance on the concept of matters that may be the same or substantially the same impact and matter and section is provided in section 3.2.1 of the </w:t>
            </w:r>
            <w:hyperlink r:id="rId14" w:history="1">
              <w:r w:rsidRPr="004B504E">
                <w:rPr>
                  <w:rStyle w:val="Hyperlink"/>
                  <w:i/>
                  <w:sz w:val="16"/>
                  <w:szCs w:val="16"/>
                </w:rPr>
                <w:t>General guide for the Queensland Environmental Offsets Framework.</w:t>
              </w:r>
            </w:hyperlink>
          </w:p>
          <w:p w14:paraId="0FC83EF1" w14:textId="77777777" w:rsidR="00F0742B" w:rsidRDefault="00F0742B" w:rsidP="00745FCA">
            <w:pPr>
              <w:spacing w:line="240" w:lineRule="exact"/>
              <w:rPr>
                <w:i/>
                <w:sz w:val="16"/>
                <w:szCs w:val="16"/>
              </w:rPr>
            </w:pPr>
          </w:p>
          <w:p w14:paraId="76FDACC5" w14:textId="13DC918B" w:rsidR="004952BE" w:rsidRPr="00A60FAB" w:rsidRDefault="004952BE" w:rsidP="00745FCA">
            <w:pPr>
              <w:spacing w:line="240" w:lineRule="exact"/>
              <w:rPr>
                <w:szCs w:val="20"/>
              </w:rPr>
            </w:pPr>
            <w:r>
              <w:rPr>
                <w:i/>
                <w:sz w:val="16"/>
                <w:szCs w:val="16"/>
              </w:rPr>
              <w:t>An impact area may have more than one prescribed environmental matter located on it</w:t>
            </w:r>
            <w:r w:rsidR="004B504E">
              <w:rPr>
                <w:i/>
                <w:sz w:val="16"/>
                <w:szCs w:val="16"/>
              </w:rPr>
              <w:t xml:space="preserve"> and each prescribed environmental matter should be listed on the offset condition</w:t>
            </w:r>
            <w:r>
              <w:rPr>
                <w:i/>
                <w:sz w:val="16"/>
                <w:szCs w:val="16"/>
              </w:rPr>
              <w:t xml:space="preserve">. </w:t>
            </w:r>
            <w:r>
              <w:rPr>
                <w:i/>
                <w:sz w:val="16"/>
                <w:szCs w:val="16"/>
              </w:rPr>
              <w:lastRenderedPageBreak/>
              <w:t>Where a prescribed environmental matter cannot be co-located</w:t>
            </w:r>
            <w:r w:rsidR="00DC1394">
              <w:rPr>
                <w:i/>
                <w:sz w:val="16"/>
                <w:szCs w:val="16"/>
              </w:rPr>
              <w:t xml:space="preserve"> or where </w:t>
            </w:r>
            <w:r>
              <w:rPr>
                <w:i/>
                <w:sz w:val="16"/>
                <w:szCs w:val="16"/>
              </w:rPr>
              <w:t>there is a requirement to account for each matter separately, the area that contains the matter is identified as a distinct matter area in the calculation.</w:t>
            </w:r>
            <w:r w:rsidR="00DC1394">
              <w:rPr>
                <w:i/>
                <w:sz w:val="16"/>
                <w:szCs w:val="16"/>
              </w:rPr>
              <w:t xml:space="preserve"> Each distinct matter area is counted separately in the calculation.</w:t>
            </w:r>
            <w:r>
              <w:rPr>
                <w:i/>
                <w:sz w:val="16"/>
                <w:szCs w:val="16"/>
              </w:rPr>
              <w:t xml:space="preserve"> Refer to Appendix 4 and Distinct Matter Area of the Queensland Environmental Offsets Policy.  </w:t>
            </w:r>
          </w:p>
        </w:tc>
        <w:tc>
          <w:tcPr>
            <w:tcW w:w="1964" w:type="dxa"/>
            <w:gridSpan w:val="2"/>
          </w:tcPr>
          <w:p w14:paraId="4F71F7B2" w14:textId="28081BFE" w:rsidR="00B4275C" w:rsidRPr="00A60FAB" w:rsidRDefault="000C4ED9" w:rsidP="00D41536">
            <w:pPr>
              <w:spacing w:before="120"/>
              <w:rPr>
                <w:szCs w:val="20"/>
              </w:rPr>
            </w:pPr>
            <w:r>
              <w:rPr>
                <w:szCs w:val="20"/>
              </w:rPr>
              <w:lastRenderedPageBreak/>
              <w:t>$</w:t>
            </w:r>
            <w:r w:rsidR="00D41536">
              <w:rPr>
                <w:szCs w:val="20"/>
              </w:rPr>
              <w:t xml:space="preserve"> </w:t>
            </w:r>
            <w:r w:rsidR="00D41536">
              <w:rPr>
                <w:noProof/>
                <w:szCs w:val="20"/>
              </w:rPr>
              <w:fldChar w:fldCharType="begin">
                <w:ffData>
                  <w:name w:val="Text19"/>
                  <w:enabled/>
                  <w:calcOnExit w:val="0"/>
                  <w:textInput/>
                </w:ffData>
              </w:fldChar>
            </w:r>
            <w:r w:rsidR="00D41536">
              <w:rPr>
                <w:noProof/>
                <w:szCs w:val="20"/>
              </w:rPr>
              <w:instrText xml:space="preserve"> FORMTEXT </w:instrText>
            </w:r>
            <w:r w:rsidR="00D41536">
              <w:rPr>
                <w:noProof/>
                <w:szCs w:val="20"/>
              </w:rPr>
            </w:r>
            <w:r w:rsidR="00D41536">
              <w:rPr>
                <w:noProof/>
                <w:szCs w:val="20"/>
              </w:rPr>
              <w:fldChar w:fldCharType="separate"/>
            </w:r>
            <w:r w:rsidR="00D41536">
              <w:rPr>
                <w:noProof/>
                <w:szCs w:val="20"/>
              </w:rPr>
              <w:t> </w:t>
            </w:r>
            <w:r w:rsidR="00D41536">
              <w:rPr>
                <w:noProof/>
                <w:szCs w:val="20"/>
              </w:rPr>
              <w:t> </w:t>
            </w:r>
            <w:r w:rsidR="00D41536">
              <w:rPr>
                <w:noProof/>
                <w:szCs w:val="20"/>
              </w:rPr>
              <w:t> </w:t>
            </w:r>
            <w:r w:rsidR="00D41536">
              <w:rPr>
                <w:noProof/>
                <w:szCs w:val="20"/>
              </w:rPr>
              <w:t> </w:t>
            </w:r>
            <w:r w:rsidR="00D41536">
              <w:rPr>
                <w:noProof/>
                <w:szCs w:val="20"/>
              </w:rPr>
              <w:t> </w:t>
            </w:r>
            <w:r w:rsidR="00D41536">
              <w:rPr>
                <w:noProof/>
                <w:szCs w:val="20"/>
              </w:rPr>
              <w:fldChar w:fldCharType="end"/>
            </w:r>
          </w:p>
        </w:tc>
        <w:tc>
          <w:tcPr>
            <w:tcW w:w="6433" w:type="dxa"/>
          </w:tcPr>
          <w:p w14:paraId="62383537" w14:textId="16833401" w:rsidR="00B4275C" w:rsidRPr="00F30A15" w:rsidRDefault="00D41536" w:rsidP="00D41536">
            <w:pPr>
              <w:spacing w:before="120" w:after="120" w:line="280" w:lineRule="exact"/>
              <w:rPr>
                <w:szCs w:val="20"/>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r w:rsidR="00745FCA" w:rsidRPr="00A60FAB" w14:paraId="1F315C85" w14:textId="77777777" w:rsidTr="00747D2E">
        <w:tc>
          <w:tcPr>
            <w:tcW w:w="6435" w:type="dxa"/>
          </w:tcPr>
          <w:p w14:paraId="0488F5ED" w14:textId="2DC3D7B1" w:rsidR="00745FCA" w:rsidRPr="0072356D" w:rsidRDefault="00B4275C" w:rsidP="00745FCA">
            <w:pPr>
              <w:spacing w:after="120" w:line="240" w:lineRule="exact"/>
              <w:rPr>
                <w:szCs w:val="20"/>
              </w:rPr>
            </w:pPr>
            <w:r>
              <w:rPr>
                <w:szCs w:val="20"/>
              </w:rPr>
              <w:t xml:space="preserve">Do </w:t>
            </w:r>
            <w:r w:rsidR="006C5C5F">
              <w:rPr>
                <w:szCs w:val="20"/>
              </w:rPr>
              <w:t xml:space="preserve">both </w:t>
            </w:r>
            <w:r>
              <w:rPr>
                <w:szCs w:val="20"/>
              </w:rPr>
              <w:t>the proponent</w:t>
            </w:r>
            <w:r w:rsidR="004C15C8">
              <w:rPr>
                <w:szCs w:val="20"/>
              </w:rPr>
              <w:t>’s</w:t>
            </w:r>
            <w:r>
              <w:rPr>
                <w:szCs w:val="20"/>
              </w:rPr>
              <w:t xml:space="preserve"> calculated </w:t>
            </w:r>
            <w:r w:rsidR="004C15C8">
              <w:rPr>
                <w:szCs w:val="20"/>
              </w:rPr>
              <w:t>amount</w:t>
            </w:r>
            <w:r w:rsidR="006C5C5F">
              <w:rPr>
                <w:szCs w:val="20"/>
              </w:rPr>
              <w:t>,</w:t>
            </w:r>
            <w:r w:rsidR="004C15C8">
              <w:rPr>
                <w:szCs w:val="20"/>
              </w:rPr>
              <w:t xml:space="preserve"> </w:t>
            </w:r>
            <w:r>
              <w:rPr>
                <w:szCs w:val="20"/>
              </w:rPr>
              <w:t xml:space="preserve">and </w:t>
            </w:r>
            <w:r w:rsidR="004952BE">
              <w:rPr>
                <w:szCs w:val="20"/>
              </w:rPr>
              <w:t>the a</w:t>
            </w:r>
            <w:r w:rsidR="002776AA">
              <w:rPr>
                <w:szCs w:val="20"/>
              </w:rPr>
              <w:t>dmin</w:t>
            </w:r>
            <w:r w:rsidR="004952BE">
              <w:rPr>
                <w:szCs w:val="20"/>
              </w:rPr>
              <w:t>istering</w:t>
            </w:r>
            <w:r w:rsidR="002776AA">
              <w:rPr>
                <w:szCs w:val="20"/>
              </w:rPr>
              <w:t xml:space="preserve"> </w:t>
            </w:r>
            <w:r w:rsidR="004952BE">
              <w:rPr>
                <w:szCs w:val="20"/>
              </w:rPr>
              <w:t>a</w:t>
            </w:r>
            <w:r w:rsidR="002776AA">
              <w:rPr>
                <w:szCs w:val="20"/>
              </w:rPr>
              <w:t>gency</w:t>
            </w:r>
            <w:r w:rsidR="004952BE">
              <w:rPr>
                <w:szCs w:val="20"/>
              </w:rPr>
              <w:t>’s</w:t>
            </w:r>
            <w:r>
              <w:rPr>
                <w:szCs w:val="20"/>
              </w:rPr>
              <w:t xml:space="preserve"> calculated </w:t>
            </w:r>
            <w:r w:rsidR="00AF279E">
              <w:rPr>
                <w:szCs w:val="20"/>
              </w:rPr>
              <w:t xml:space="preserve">financial settlement offset </w:t>
            </w:r>
            <w:r>
              <w:rPr>
                <w:szCs w:val="20"/>
              </w:rPr>
              <w:t>amount agree?</w:t>
            </w:r>
          </w:p>
          <w:p w14:paraId="25CA1046" w14:textId="7009DD1C" w:rsidR="00745FCA" w:rsidRPr="003A6F58" w:rsidRDefault="00B4275C" w:rsidP="00745FCA">
            <w:pPr>
              <w:pStyle w:val="textnormal"/>
              <w:spacing w:after="0" w:line="240" w:lineRule="exact"/>
              <w:rPr>
                <w:sz w:val="16"/>
                <w:szCs w:val="16"/>
              </w:rPr>
            </w:pPr>
            <w:r w:rsidRPr="003A6F58">
              <w:rPr>
                <w:sz w:val="16"/>
                <w:szCs w:val="16"/>
              </w:rPr>
              <w:t>If no</w:t>
            </w:r>
            <w:r w:rsidR="006C5C5F" w:rsidRPr="003A6F58">
              <w:rPr>
                <w:sz w:val="16"/>
                <w:szCs w:val="16"/>
              </w:rPr>
              <w:t>t</w:t>
            </w:r>
            <w:r w:rsidRPr="003A6F58">
              <w:rPr>
                <w:sz w:val="16"/>
                <w:szCs w:val="16"/>
              </w:rPr>
              <w:t>, review the input data to ascertain the difference i</w:t>
            </w:r>
            <w:r w:rsidR="002776AA" w:rsidRPr="003A6F58">
              <w:rPr>
                <w:sz w:val="16"/>
                <w:szCs w:val="16"/>
              </w:rPr>
              <w:t>n amounts</w:t>
            </w:r>
            <w:r w:rsidR="00DC1394" w:rsidRPr="003A6F58">
              <w:rPr>
                <w:sz w:val="16"/>
                <w:szCs w:val="16"/>
              </w:rPr>
              <w:t>. Discuss with the proponent if needed</w:t>
            </w:r>
            <w:r w:rsidR="005861CF" w:rsidRPr="003A6F58">
              <w:rPr>
                <w:sz w:val="16"/>
                <w:szCs w:val="16"/>
              </w:rPr>
              <w:t>, and i</w:t>
            </w:r>
            <w:r w:rsidR="00DC1394" w:rsidRPr="003A6F58">
              <w:rPr>
                <w:sz w:val="16"/>
                <w:szCs w:val="16"/>
              </w:rPr>
              <w:t xml:space="preserve">ssue the agreed delivery arrangement with the correct amount (see section 19 of the </w:t>
            </w:r>
            <w:r w:rsidR="00DC1394" w:rsidRPr="003A6F58">
              <w:rPr>
                <w:i/>
                <w:iCs/>
                <w:sz w:val="16"/>
                <w:szCs w:val="16"/>
              </w:rPr>
              <w:t>Environmental Offsets Act 2014</w:t>
            </w:r>
            <w:r w:rsidR="003A6F58">
              <w:rPr>
                <w:sz w:val="16"/>
                <w:szCs w:val="16"/>
              </w:rPr>
              <w:t>)</w:t>
            </w:r>
            <w:r w:rsidR="00DC1394" w:rsidRPr="003A6F58">
              <w:rPr>
                <w:sz w:val="16"/>
                <w:szCs w:val="16"/>
              </w:rPr>
              <w:t>.</w:t>
            </w:r>
            <w:r w:rsidR="005A4B8A" w:rsidRPr="003A6F58">
              <w:rPr>
                <w:i/>
                <w:sz w:val="16"/>
                <w:szCs w:val="16"/>
              </w:rPr>
              <w:t xml:space="preserve"> </w:t>
            </w:r>
          </w:p>
        </w:tc>
        <w:tc>
          <w:tcPr>
            <w:tcW w:w="982" w:type="dxa"/>
          </w:tcPr>
          <w:p w14:paraId="53DF0B65" w14:textId="579B6B59" w:rsidR="00745FCA" w:rsidRPr="00A60FAB" w:rsidRDefault="00603BDB" w:rsidP="00745FCA">
            <w:pPr>
              <w:rPr>
                <w:rFonts w:cs="Arial"/>
                <w:szCs w:val="20"/>
              </w:rPr>
            </w:pPr>
            <w:sdt>
              <w:sdtPr>
                <w:rPr>
                  <w:szCs w:val="20"/>
                </w:rPr>
                <w:id w:val="419065690"/>
                <w14:checkbox>
                  <w14:checked w14:val="0"/>
                  <w14:checkedState w14:val="2612" w14:font="MS Gothic"/>
                  <w14:uncheckedState w14:val="2610" w14:font="MS Gothic"/>
                </w14:checkbox>
              </w:sdtPr>
              <w:sdtEndPr/>
              <w:sdtContent>
                <w:r w:rsidR="000C4ED9">
                  <w:rPr>
                    <w:rFonts w:ascii="MS Gothic" w:eastAsia="MS Gothic" w:hAnsi="MS Gothic" w:hint="eastAsia"/>
                    <w:szCs w:val="20"/>
                  </w:rPr>
                  <w:t>☐</w:t>
                </w:r>
              </w:sdtContent>
            </w:sdt>
            <w:r w:rsidR="00745FCA">
              <w:rPr>
                <w:szCs w:val="20"/>
              </w:rPr>
              <w:t xml:space="preserve"> YES</w:t>
            </w:r>
          </w:p>
        </w:tc>
        <w:tc>
          <w:tcPr>
            <w:tcW w:w="982" w:type="dxa"/>
          </w:tcPr>
          <w:p w14:paraId="2EC503D9" w14:textId="39F52444" w:rsidR="00745FCA" w:rsidRPr="00A60FAB" w:rsidRDefault="00603BDB" w:rsidP="00745FCA">
            <w:pPr>
              <w:rPr>
                <w:rFonts w:cs="Arial"/>
                <w:szCs w:val="20"/>
              </w:rPr>
            </w:pPr>
            <w:sdt>
              <w:sdtPr>
                <w:rPr>
                  <w:rFonts w:cs="Arial"/>
                  <w:szCs w:val="20"/>
                </w:rPr>
                <w:id w:val="604078612"/>
                <w14:checkbox>
                  <w14:checked w14:val="0"/>
                  <w14:checkedState w14:val="2612" w14:font="MS Gothic"/>
                  <w14:uncheckedState w14:val="2610" w14:font="MS Gothic"/>
                </w14:checkbox>
              </w:sdtPr>
              <w:sdtEndPr/>
              <w:sdtContent>
                <w:r w:rsidR="00745FCA">
                  <w:rPr>
                    <w:rFonts w:ascii="MS Gothic" w:eastAsia="MS Gothic" w:hAnsi="MS Gothic" w:cs="Arial" w:hint="eastAsia"/>
                    <w:szCs w:val="20"/>
                  </w:rPr>
                  <w:t>☐</w:t>
                </w:r>
              </w:sdtContent>
            </w:sdt>
            <w:r w:rsidR="00745FCA">
              <w:rPr>
                <w:rFonts w:cs="Arial"/>
                <w:szCs w:val="20"/>
              </w:rPr>
              <w:t xml:space="preserve"> NO</w:t>
            </w:r>
          </w:p>
        </w:tc>
        <w:tc>
          <w:tcPr>
            <w:tcW w:w="6433" w:type="dxa"/>
          </w:tcPr>
          <w:p w14:paraId="573173B9" w14:textId="4306280D" w:rsidR="00745FCA" w:rsidRPr="00F30A15" w:rsidRDefault="00D41536" w:rsidP="00D41536">
            <w:pPr>
              <w:spacing w:before="120" w:after="120" w:line="280" w:lineRule="exact"/>
              <w:rPr>
                <w:szCs w:val="20"/>
              </w:rPr>
            </w:pPr>
            <w:r>
              <w:rPr>
                <w:noProof/>
                <w:szCs w:val="20"/>
              </w:rPr>
              <w:fldChar w:fldCharType="begin">
                <w:ffData>
                  <w:name w:val="Text19"/>
                  <w:enabled/>
                  <w:calcOnExit w:val="0"/>
                  <w:textInput/>
                </w:ffData>
              </w:fldChar>
            </w:r>
            <w:r>
              <w:rPr>
                <w:noProof/>
                <w:szCs w:val="20"/>
              </w:rPr>
              <w:instrText xml:space="preserve"> FORMTEXT </w:instrText>
            </w:r>
            <w:r>
              <w:rPr>
                <w:noProof/>
                <w:szCs w:val="20"/>
              </w:rPr>
            </w:r>
            <w:r>
              <w:rPr>
                <w:noProof/>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noProof/>
                <w:szCs w:val="20"/>
              </w:rPr>
              <w:fldChar w:fldCharType="end"/>
            </w:r>
          </w:p>
        </w:tc>
      </w:tr>
    </w:tbl>
    <w:p w14:paraId="78E80594" w14:textId="77777777" w:rsidR="00E03627" w:rsidRDefault="00E03627" w:rsidP="00C0733E">
      <w:pPr>
        <w:rPr>
          <w:szCs w:val="20"/>
        </w:rPr>
      </w:pPr>
    </w:p>
    <w:p w14:paraId="202E07DF" w14:textId="77777777" w:rsidR="007A72A0" w:rsidRDefault="007A72A0">
      <w:pPr>
        <w:rPr>
          <w:b/>
        </w:rPr>
      </w:pPr>
      <w:r>
        <w:rPr>
          <w:b/>
        </w:rPr>
        <w:br w:type="page"/>
      </w:r>
    </w:p>
    <w:p w14:paraId="539F4D71" w14:textId="55F8E87A" w:rsidR="001861FF" w:rsidRDefault="001861FF" w:rsidP="001861FF">
      <w:pPr>
        <w:pStyle w:val="textnormal"/>
        <w:spacing w:after="0" w:line="240" w:lineRule="auto"/>
        <w:rPr>
          <w:b/>
        </w:rPr>
      </w:pPr>
      <w:r>
        <w:rPr>
          <w:b/>
        </w:rPr>
        <w:lastRenderedPageBreak/>
        <w:t>Evidence Attachments:</w:t>
      </w:r>
    </w:p>
    <w:p w14:paraId="216AC7F6" w14:textId="77777777" w:rsidR="001861FF" w:rsidRDefault="001861FF" w:rsidP="001861FF">
      <w:pPr>
        <w:pStyle w:val="textnormal"/>
        <w:spacing w:after="0" w:line="240" w:lineRule="auto"/>
        <w:rPr>
          <w:b/>
        </w:rPr>
      </w:pPr>
    </w:p>
    <w:p w14:paraId="1885EF07" w14:textId="77777777" w:rsidR="001861FF" w:rsidRPr="001861FF" w:rsidRDefault="001861FF" w:rsidP="001861FF">
      <w:pPr>
        <w:pStyle w:val="ListParagraph"/>
        <w:framePr w:hSpace="180" w:wrap="around" w:vAnchor="text" w:hAnchor="text" w:y="1"/>
        <w:numPr>
          <w:ilvl w:val="0"/>
          <w:numId w:val="49"/>
        </w:numPr>
        <w:suppressOverlap/>
        <w:rPr>
          <w:rFonts w:ascii="Arial" w:hAnsi="Arial" w:cs="Arial"/>
          <w:sz w:val="20"/>
          <w:szCs w:val="20"/>
        </w:rPr>
      </w:pPr>
      <w:r w:rsidRPr="001861FF">
        <w:rPr>
          <w:rFonts w:ascii="Arial" w:hAnsi="Arial" w:cs="Arial"/>
          <w:sz w:val="20"/>
          <w:szCs w:val="20"/>
        </w:rPr>
        <w:t>Proponent’s completed EOD1 – Environmental Offsets Delivery Form 1: Notice of Election and Advanced Offset Details</w:t>
      </w:r>
    </w:p>
    <w:p w14:paraId="652F9E08" w14:textId="77777777" w:rsidR="001861FF" w:rsidRPr="001861FF" w:rsidRDefault="001861FF" w:rsidP="001861FF">
      <w:pPr>
        <w:pStyle w:val="ListParagraph"/>
        <w:framePr w:hSpace="180" w:wrap="around" w:vAnchor="text" w:hAnchor="text" w:y="1"/>
        <w:numPr>
          <w:ilvl w:val="0"/>
          <w:numId w:val="49"/>
        </w:numPr>
        <w:suppressOverlap/>
        <w:rPr>
          <w:rFonts w:ascii="Arial" w:hAnsi="Arial" w:cs="Arial"/>
          <w:sz w:val="20"/>
          <w:szCs w:val="20"/>
        </w:rPr>
      </w:pPr>
      <w:r w:rsidRPr="001861FF">
        <w:rPr>
          <w:rFonts w:ascii="Arial" w:hAnsi="Arial" w:cs="Arial"/>
          <w:sz w:val="20"/>
          <w:szCs w:val="20"/>
        </w:rPr>
        <w:t xml:space="preserve">Proponent’s completed EOD4 - Environmental Offsets Delivery Form 4: Financial Settlement Details </w:t>
      </w:r>
    </w:p>
    <w:p w14:paraId="6ECE857A" w14:textId="77777777" w:rsidR="001861FF" w:rsidRDefault="001861FF" w:rsidP="001861FF">
      <w:pPr>
        <w:pStyle w:val="ListParagraph"/>
        <w:framePr w:hSpace="180" w:wrap="around" w:vAnchor="text" w:hAnchor="text" w:y="1"/>
        <w:numPr>
          <w:ilvl w:val="0"/>
          <w:numId w:val="49"/>
        </w:numPr>
        <w:suppressOverlap/>
        <w:rPr>
          <w:rFonts w:ascii="Arial" w:hAnsi="Arial" w:cs="Arial"/>
          <w:sz w:val="20"/>
          <w:szCs w:val="20"/>
        </w:rPr>
      </w:pPr>
      <w:r>
        <w:rPr>
          <w:rFonts w:ascii="Arial" w:hAnsi="Arial" w:cs="Arial"/>
          <w:sz w:val="20"/>
          <w:szCs w:val="20"/>
        </w:rPr>
        <w:t xml:space="preserve">Proponent’s </w:t>
      </w:r>
      <w:r w:rsidRPr="00745FCA">
        <w:rPr>
          <w:rFonts w:ascii="Arial" w:hAnsi="Arial" w:cs="Arial"/>
          <w:sz w:val="20"/>
          <w:szCs w:val="20"/>
        </w:rPr>
        <w:t>Environmental offsets calculator results email</w:t>
      </w:r>
      <w:r>
        <w:rPr>
          <w:rFonts w:ascii="Arial" w:hAnsi="Arial" w:cs="Arial"/>
          <w:sz w:val="20"/>
          <w:szCs w:val="20"/>
        </w:rPr>
        <w:t xml:space="preserve"> with </w:t>
      </w:r>
      <w:r w:rsidRPr="001861FF">
        <w:rPr>
          <w:rFonts w:ascii="Arial" w:hAnsi="Arial" w:cs="Arial"/>
          <w:sz w:val="20"/>
          <w:szCs w:val="20"/>
        </w:rPr>
        <w:t>Environmental offsets calculator results email attachment (offset-data.csv)</w:t>
      </w:r>
    </w:p>
    <w:p w14:paraId="03E37ABB" w14:textId="211D29FB" w:rsidR="001861FF" w:rsidRDefault="001861FF" w:rsidP="001861FF">
      <w:pPr>
        <w:pStyle w:val="ListParagraph"/>
        <w:framePr w:hSpace="180" w:wrap="around" w:vAnchor="text" w:hAnchor="text" w:y="1"/>
        <w:numPr>
          <w:ilvl w:val="0"/>
          <w:numId w:val="49"/>
        </w:numPr>
        <w:suppressOverlap/>
        <w:rPr>
          <w:rFonts w:ascii="Arial" w:hAnsi="Arial" w:cs="Arial"/>
          <w:sz w:val="20"/>
          <w:szCs w:val="20"/>
        </w:rPr>
      </w:pPr>
      <w:r>
        <w:rPr>
          <w:rFonts w:ascii="Arial" w:hAnsi="Arial" w:cs="Arial"/>
          <w:sz w:val="20"/>
          <w:szCs w:val="20"/>
        </w:rPr>
        <w:t xml:space="preserve">DNRME’s </w:t>
      </w:r>
      <w:r w:rsidRPr="00745FCA">
        <w:rPr>
          <w:rFonts w:ascii="Arial" w:hAnsi="Arial" w:cs="Arial"/>
          <w:sz w:val="20"/>
          <w:szCs w:val="20"/>
        </w:rPr>
        <w:t>Environmental offsets calculator results email</w:t>
      </w:r>
      <w:r>
        <w:rPr>
          <w:rFonts w:ascii="Arial" w:hAnsi="Arial" w:cs="Arial"/>
          <w:sz w:val="20"/>
          <w:szCs w:val="20"/>
        </w:rPr>
        <w:t xml:space="preserve"> with </w:t>
      </w:r>
      <w:r w:rsidRPr="001861FF">
        <w:rPr>
          <w:rFonts w:ascii="Arial" w:hAnsi="Arial" w:cs="Arial"/>
          <w:sz w:val="20"/>
          <w:szCs w:val="20"/>
        </w:rPr>
        <w:t>Environmental offsets calculator results email attachment (offset-data.csv)</w:t>
      </w:r>
    </w:p>
    <w:p w14:paraId="76E04996" w14:textId="397E1ED3" w:rsidR="006E1E13" w:rsidRDefault="006E1E13" w:rsidP="001861FF">
      <w:pPr>
        <w:pStyle w:val="ListParagraph"/>
        <w:framePr w:hSpace="180" w:wrap="around" w:vAnchor="text" w:hAnchor="text" w:y="1"/>
        <w:numPr>
          <w:ilvl w:val="0"/>
          <w:numId w:val="49"/>
        </w:numPr>
        <w:suppressOverlap/>
        <w:rPr>
          <w:rFonts w:ascii="Arial" w:hAnsi="Arial" w:cs="Arial"/>
          <w:sz w:val="20"/>
          <w:szCs w:val="20"/>
        </w:rPr>
      </w:pPr>
      <w:r>
        <w:rPr>
          <w:rFonts w:ascii="Arial" w:hAnsi="Arial" w:cs="Arial"/>
          <w:sz w:val="20"/>
          <w:szCs w:val="20"/>
        </w:rPr>
        <w:t>Approved offset condition</w:t>
      </w:r>
      <w:r w:rsidR="00CC4159">
        <w:rPr>
          <w:rFonts w:ascii="Arial" w:hAnsi="Arial" w:cs="Arial"/>
          <w:sz w:val="20"/>
          <w:szCs w:val="20"/>
        </w:rPr>
        <w:t>:</w:t>
      </w:r>
    </w:p>
    <w:p w14:paraId="3817AE19" w14:textId="18223AC3" w:rsidR="002A3913" w:rsidRDefault="00CC4159" w:rsidP="00CC4159">
      <w:pPr>
        <w:pStyle w:val="ListParagraph"/>
        <w:framePr w:hSpace="180" w:wrap="around" w:vAnchor="text" w:hAnchor="text" w:y="1"/>
        <w:numPr>
          <w:ilvl w:val="1"/>
          <w:numId w:val="49"/>
        </w:numPr>
        <w:suppressOverlap/>
        <w:rPr>
          <w:rFonts w:ascii="Arial" w:hAnsi="Arial" w:cs="Arial"/>
          <w:sz w:val="20"/>
          <w:szCs w:val="20"/>
        </w:rPr>
      </w:pPr>
      <w:r>
        <w:rPr>
          <w:rFonts w:ascii="Arial" w:hAnsi="Arial" w:cs="Arial"/>
          <w:sz w:val="20"/>
          <w:szCs w:val="20"/>
        </w:rPr>
        <w:t>Development Approval Decision N</w:t>
      </w:r>
      <w:r w:rsidR="00181049" w:rsidRPr="00CC4159">
        <w:rPr>
          <w:rFonts w:ascii="Arial" w:hAnsi="Arial" w:cs="Arial"/>
          <w:sz w:val="20"/>
          <w:szCs w:val="20"/>
        </w:rPr>
        <w:t xml:space="preserve">otice </w:t>
      </w:r>
      <w:r w:rsidR="002A3913" w:rsidRPr="00CC4159">
        <w:rPr>
          <w:rFonts w:ascii="Arial" w:hAnsi="Arial" w:cs="Arial"/>
          <w:sz w:val="20"/>
          <w:szCs w:val="20"/>
        </w:rPr>
        <w:t xml:space="preserve">ref </w:t>
      </w:r>
      <w:r w:rsidR="00AA0091" w:rsidRPr="00AA0091">
        <w:rPr>
          <w:rFonts w:ascii="Arial" w:hAnsi="Arial" w:cs="Arial"/>
          <w:sz w:val="20"/>
          <w:szCs w:val="20"/>
          <w:highlight w:val="lightGray"/>
        </w:rPr>
        <w:t>[</w:t>
      </w:r>
      <w:r w:rsidR="00742E69">
        <w:rPr>
          <w:noProof/>
          <w:szCs w:val="20"/>
        </w:rPr>
        <w:fldChar w:fldCharType="begin">
          <w:ffData>
            <w:name w:val="Text19"/>
            <w:enabled/>
            <w:calcOnExit w:val="0"/>
            <w:textInput/>
          </w:ffData>
        </w:fldChar>
      </w:r>
      <w:r w:rsidR="00742E69">
        <w:rPr>
          <w:noProof/>
          <w:szCs w:val="20"/>
        </w:rPr>
        <w:instrText xml:space="preserve"> FORMTEXT </w:instrText>
      </w:r>
      <w:r w:rsidR="00742E69">
        <w:rPr>
          <w:noProof/>
          <w:szCs w:val="20"/>
        </w:rPr>
      </w:r>
      <w:r w:rsidR="00742E69">
        <w:rPr>
          <w:noProof/>
          <w:szCs w:val="20"/>
        </w:rPr>
        <w:fldChar w:fldCharType="separate"/>
      </w:r>
      <w:r w:rsidR="00742E69">
        <w:rPr>
          <w:noProof/>
          <w:szCs w:val="20"/>
        </w:rPr>
        <w:t> </w:t>
      </w:r>
      <w:r w:rsidR="00742E69">
        <w:rPr>
          <w:noProof/>
          <w:szCs w:val="20"/>
        </w:rPr>
        <w:t> </w:t>
      </w:r>
      <w:r w:rsidR="00742E69">
        <w:rPr>
          <w:noProof/>
          <w:szCs w:val="20"/>
        </w:rPr>
        <w:t> </w:t>
      </w:r>
      <w:r w:rsidR="00742E69">
        <w:rPr>
          <w:noProof/>
          <w:szCs w:val="20"/>
        </w:rPr>
        <w:t> </w:t>
      </w:r>
      <w:r w:rsidR="00742E69">
        <w:rPr>
          <w:noProof/>
          <w:szCs w:val="20"/>
        </w:rPr>
        <w:t> </w:t>
      </w:r>
      <w:r w:rsidR="00742E69">
        <w:rPr>
          <w:noProof/>
          <w:szCs w:val="20"/>
        </w:rPr>
        <w:fldChar w:fldCharType="end"/>
      </w:r>
      <w:r w:rsidR="00AA0091" w:rsidRPr="00AA0091">
        <w:rPr>
          <w:rFonts w:ascii="Arial" w:hAnsi="Arial" w:cs="Arial"/>
          <w:sz w:val="20"/>
          <w:szCs w:val="20"/>
          <w:highlight w:val="lightGray"/>
        </w:rPr>
        <w:t>]</w:t>
      </w:r>
    </w:p>
    <w:p w14:paraId="661F76BC" w14:textId="29C7A798" w:rsidR="006E0458" w:rsidRDefault="006E0458" w:rsidP="006E0458">
      <w:pPr>
        <w:pStyle w:val="ListParagraph"/>
        <w:framePr w:hSpace="180" w:wrap="around" w:vAnchor="text" w:hAnchor="text" w:y="1"/>
        <w:numPr>
          <w:ilvl w:val="0"/>
          <w:numId w:val="49"/>
        </w:numPr>
        <w:suppressOverlap/>
        <w:rPr>
          <w:rFonts w:ascii="Arial" w:hAnsi="Arial" w:cs="Arial"/>
          <w:sz w:val="20"/>
          <w:szCs w:val="20"/>
        </w:rPr>
      </w:pPr>
      <w:r>
        <w:rPr>
          <w:rFonts w:ascii="Arial" w:hAnsi="Arial" w:cs="Arial"/>
          <w:sz w:val="20"/>
          <w:szCs w:val="20"/>
        </w:rPr>
        <w:t>Human Rights Checklist</w:t>
      </w:r>
    </w:p>
    <w:p w14:paraId="0B214529" w14:textId="77777777" w:rsidR="00F9655A" w:rsidRDefault="00F9655A" w:rsidP="00F9655A">
      <w:pPr>
        <w:pStyle w:val="ListParagraph"/>
        <w:framePr w:hSpace="180" w:wrap="around" w:vAnchor="text" w:hAnchor="text" w:y="1"/>
        <w:ind w:left="1440"/>
        <w:suppressOverlap/>
        <w:rPr>
          <w:rFonts w:ascii="Arial" w:hAnsi="Arial" w:cs="Arial"/>
          <w:sz w:val="20"/>
          <w:szCs w:val="20"/>
        </w:rPr>
      </w:pPr>
    </w:p>
    <w:p w14:paraId="29BDE7E0" w14:textId="77777777" w:rsidR="00F9655A" w:rsidRDefault="00F9655A" w:rsidP="00F9655A">
      <w:pPr>
        <w:framePr w:hSpace="180" w:wrap="around" w:vAnchor="text" w:hAnchor="text" w:y="1"/>
        <w:suppressOverlap/>
        <w:rPr>
          <w:rFonts w:cs="Arial"/>
          <w:b/>
          <w:szCs w:val="20"/>
        </w:rPr>
      </w:pPr>
      <w:r w:rsidRPr="00F9655A">
        <w:rPr>
          <w:rFonts w:cs="Arial"/>
          <w:b/>
          <w:szCs w:val="20"/>
        </w:rPr>
        <w:t xml:space="preserve">Attachments for nominee consideration, approval and signature: </w:t>
      </w:r>
    </w:p>
    <w:p w14:paraId="75753EFC" w14:textId="77777777" w:rsidR="00F9655A" w:rsidRPr="00F9655A" w:rsidRDefault="00F9655A" w:rsidP="00F9655A">
      <w:pPr>
        <w:framePr w:hSpace="180" w:wrap="around" w:vAnchor="text" w:hAnchor="text" w:y="1"/>
        <w:suppressOverlap/>
        <w:rPr>
          <w:rFonts w:cs="Arial"/>
          <w:b/>
          <w:szCs w:val="20"/>
        </w:rPr>
      </w:pPr>
    </w:p>
    <w:p w14:paraId="2DFE35BF" w14:textId="77777777" w:rsidR="00F9655A" w:rsidRDefault="00F9655A" w:rsidP="00F9655A">
      <w:pPr>
        <w:pStyle w:val="ListParagraph"/>
        <w:framePr w:hSpace="180" w:wrap="around" w:vAnchor="text" w:hAnchor="text" w:y="1"/>
        <w:numPr>
          <w:ilvl w:val="0"/>
          <w:numId w:val="49"/>
        </w:numPr>
        <w:suppressOverlap/>
        <w:rPr>
          <w:rFonts w:ascii="Arial" w:hAnsi="Arial" w:cs="Arial"/>
          <w:sz w:val="20"/>
          <w:szCs w:val="20"/>
        </w:rPr>
      </w:pPr>
      <w:r>
        <w:rPr>
          <w:rFonts w:ascii="Arial" w:hAnsi="Arial" w:cs="Arial"/>
          <w:sz w:val="20"/>
          <w:szCs w:val="20"/>
        </w:rPr>
        <w:t>Draft Notice of Agreement</w:t>
      </w:r>
    </w:p>
    <w:p w14:paraId="0C609EF5" w14:textId="77777777" w:rsidR="00F9655A" w:rsidRDefault="00F9655A" w:rsidP="00F9655A">
      <w:pPr>
        <w:pStyle w:val="ListParagraph"/>
        <w:framePr w:hSpace="180" w:wrap="around" w:vAnchor="text" w:hAnchor="text" w:y="1"/>
        <w:numPr>
          <w:ilvl w:val="0"/>
          <w:numId w:val="49"/>
        </w:numPr>
        <w:suppressOverlap/>
        <w:rPr>
          <w:rFonts w:ascii="Arial" w:hAnsi="Arial" w:cs="Arial"/>
          <w:sz w:val="20"/>
          <w:szCs w:val="20"/>
        </w:rPr>
      </w:pPr>
      <w:r>
        <w:rPr>
          <w:rFonts w:ascii="Arial" w:hAnsi="Arial" w:cs="Arial"/>
          <w:sz w:val="20"/>
          <w:szCs w:val="20"/>
        </w:rPr>
        <w:t>Draft Agreed Delivery Arrangement</w:t>
      </w:r>
    </w:p>
    <w:p w14:paraId="71BEC3D0" w14:textId="77777777" w:rsidR="00F9655A" w:rsidRDefault="00F9655A" w:rsidP="00F9655A">
      <w:pPr>
        <w:pStyle w:val="ListParagraph"/>
        <w:framePr w:hSpace="180" w:wrap="around" w:vAnchor="text" w:hAnchor="text" w:y="1"/>
        <w:suppressOverlap/>
        <w:rPr>
          <w:rFonts w:ascii="Arial" w:hAnsi="Arial" w:cs="Arial"/>
          <w:sz w:val="20"/>
          <w:szCs w:val="20"/>
        </w:rPr>
      </w:pPr>
    </w:p>
    <w:p w14:paraId="3E6B0636" w14:textId="581356AD" w:rsidR="00F9655A" w:rsidRDefault="00AC631F" w:rsidP="00F9655A">
      <w:pPr>
        <w:pStyle w:val="ListParagraph"/>
        <w:framePr w:hSpace="180" w:wrap="around" w:vAnchor="text" w:hAnchor="text" w:y="1"/>
        <w:suppressOverlap/>
        <w:rPr>
          <w:rFonts w:ascii="Arial" w:hAnsi="Arial" w:cs="Arial"/>
          <w:sz w:val="20"/>
          <w:szCs w:val="20"/>
        </w:rPr>
      </w:pPr>
      <w:r w:rsidRPr="00AC631F">
        <w:rPr>
          <w:rFonts w:ascii="Arial" w:hAnsi="Arial" w:cs="Arial"/>
          <w:sz w:val="20"/>
          <w:szCs w:val="20"/>
          <w:highlight w:val="lightGray"/>
        </w:rPr>
        <w:t>[</w:t>
      </w:r>
      <w:r w:rsidR="00F9655A" w:rsidRPr="00AC631F">
        <w:rPr>
          <w:rFonts w:ascii="Arial" w:hAnsi="Arial" w:cs="Arial"/>
          <w:sz w:val="20"/>
          <w:szCs w:val="20"/>
          <w:highlight w:val="lightGray"/>
        </w:rPr>
        <w:t>OR</w:t>
      </w:r>
      <w:r w:rsidRPr="00AC631F">
        <w:rPr>
          <w:rFonts w:ascii="Arial" w:hAnsi="Arial" w:cs="Arial"/>
          <w:sz w:val="20"/>
          <w:szCs w:val="20"/>
          <w:highlight w:val="lightGray"/>
        </w:rPr>
        <w:t>]</w:t>
      </w:r>
    </w:p>
    <w:p w14:paraId="2ADA2501" w14:textId="77777777" w:rsidR="00F9655A" w:rsidRDefault="00F9655A" w:rsidP="00F9655A">
      <w:pPr>
        <w:pStyle w:val="ListParagraph"/>
        <w:framePr w:hSpace="180" w:wrap="around" w:vAnchor="text" w:hAnchor="text" w:y="1"/>
        <w:suppressOverlap/>
        <w:rPr>
          <w:rFonts w:ascii="Arial" w:hAnsi="Arial" w:cs="Arial"/>
          <w:sz w:val="20"/>
          <w:szCs w:val="20"/>
        </w:rPr>
      </w:pPr>
    </w:p>
    <w:p w14:paraId="3D060697" w14:textId="0DCA539C" w:rsidR="006E1E13" w:rsidRPr="00F9655A" w:rsidRDefault="00F9655A" w:rsidP="00F9655A">
      <w:pPr>
        <w:pStyle w:val="ListParagraph"/>
        <w:framePr w:hSpace="180" w:wrap="around" w:vAnchor="text" w:hAnchor="text" w:y="1"/>
        <w:numPr>
          <w:ilvl w:val="0"/>
          <w:numId w:val="49"/>
        </w:numPr>
        <w:suppressOverlap/>
        <w:rPr>
          <w:rFonts w:ascii="Arial" w:hAnsi="Arial" w:cs="Arial"/>
          <w:sz w:val="20"/>
          <w:szCs w:val="20"/>
        </w:rPr>
      </w:pPr>
      <w:r w:rsidRPr="00F9655A">
        <w:rPr>
          <w:rFonts w:ascii="Arial" w:hAnsi="Arial" w:cs="Arial"/>
          <w:sz w:val="20"/>
          <w:szCs w:val="20"/>
        </w:rPr>
        <w:t>Draft Notice advising that the Notice of Election requires amendment</w:t>
      </w:r>
    </w:p>
    <w:p w14:paraId="43BA5EA3" w14:textId="6859358B" w:rsidR="00E03627" w:rsidRPr="00D41536" w:rsidRDefault="00E03627" w:rsidP="00D41536">
      <w:pPr>
        <w:pStyle w:val="Title"/>
        <w:pBdr>
          <w:bottom w:val="none" w:sz="0" w:space="0" w:color="auto"/>
        </w:pBdr>
        <w:spacing w:before="240" w:after="120"/>
        <w:jc w:val="left"/>
        <w:rPr>
          <w:b w:val="0"/>
          <w:bCs/>
          <w:sz w:val="20"/>
          <w:szCs w:val="20"/>
        </w:rPr>
      </w:pPr>
      <w:r w:rsidRPr="00E03627">
        <w:t xml:space="preserve">Assessment Officer: </w:t>
      </w:r>
      <w:r w:rsidR="00D41536">
        <w:tab/>
      </w:r>
      <w:r w:rsidR="00D41536" w:rsidRPr="00D41536">
        <w:rPr>
          <w:b w:val="0"/>
          <w:bCs/>
          <w:noProof/>
          <w:sz w:val="20"/>
          <w:szCs w:val="20"/>
        </w:rPr>
        <w:fldChar w:fldCharType="begin">
          <w:ffData>
            <w:name w:val="Text19"/>
            <w:enabled/>
            <w:calcOnExit w:val="0"/>
            <w:textInput/>
          </w:ffData>
        </w:fldChar>
      </w:r>
      <w:r w:rsidR="00D41536" w:rsidRPr="00D41536">
        <w:rPr>
          <w:b w:val="0"/>
          <w:bCs/>
          <w:noProof/>
          <w:sz w:val="20"/>
          <w:szCs w:val="20"/>
        </w:rPr>
        <w:instrText xml:space="preserve"> FORMTEXT </w:instrText>
      </w:r>
      <w:r w:rsidR="00D41536" w:rsidRPr="00D41536">
        <w:rPr>
          <w:b w:val="0"/>
          <w:bCs/>
          <w:noProof/>
          <w:sz w:val="20"/>
          <w:szCs w:val="20"/>
        </w:rPr>
      </w:r>
      <w:r w:rsidR="00D41536" w:rsidRPr="00D41536">
        <w:rPr>
          <w:b w:val="0"/>
          <w:bCs/>
          <w:noProof/>
          <w:sz w:val="20"/>
          <w:szCs w:val="20"/>
        </w:rPr>
        <w:fldChar w:fldCharType="separate"/>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fldChar w:fldCharType="end"/>
      </w:r>
    </w:p>
    <w:p w14:paraId="441E6E4F" w14:textId="4167FC4C" w:rsidR="001861FF" w:rsidRPr="00D41536" w:rsidRDefault="00E03627" w:rsidP="00D41536">
      <w:pPr>
        <w:pStyle w:val="Title"/>
        <w:pBdr>
          <w:bottom w:val="none" w:sz="0" w:space="0" w:color="auto"/>
        </w:pBdr>
        <w:spacing w:before="240" w:after="120"/>
        <w:jc w:val="left"/>
        <w:rPr>
          <w:b w:val="0"/>
          <w:bCs/>
          <w:sz w:val="20"/>
          <w:szCs w:val="20"/>
        </w:rPr>
      </w:pPr>
      <w:r w:rsidRPr="00E03627">
        <w:t xml:space="preserve">Reviewing </w:t>
      </w:r>
      <w:r w:rsidR="00067941">
        <w:t>O</w:t>
      </w:r>
      <w:r w:rsidRPr="00E03627">
        <w:t xml:space="preserve">fficer: </w:t>
      </w:r>
      <w:r w:rsidR="00D41536">
        <w:tab/>
      </w:r>
      <w:r w:rsidR="00D41536" w:rsidRPr="00D41536">
        <w:rPr>
          <w:b w:val="0"/>
          <w:bCs/>
          <w:noProof/>
          <w:sz w:val="20"/>
          <w:szCs w:val="20"/>
        </w:rPr>
        <w:fldChar w:fldCharType="begin">
          <w:ffData>
            <w:name w:val="Text19"/>
            <w:enabled/>
            <w:calcOnExit w:val="0"/>
            <w:textInput/>
          </w:ffData>
        </w:fldChar>
      </w:r>
      <w:r w:rsidR="00D41536" w:rsidRPr="00D41536">
        <w:rPr>
          <w:b w:val="0"/>
          <w:bCs/>
          <w:noProof/>
          <w:sz w:val="20"/>
          <w:szCs w:val="20"/>
        </w:rPr>
        <w:instrText xml:space="preserve"> FORMTEXT </w:instrText>
      </w:r>
      <w:r w:rsidR="00D41536" w:rsidRPr="00D41536">
        <w:rPr>
          <w:b w:val="0"/>
          <w:bCs/>
          <w:noProof/>
          <w:sz w:val="20"/>
          <w:szCs w:val="20"/>
        </w:rPr>
      </w:r>
      <w:r w:rsidR="00D41536" w:rsidRPr="00D41536">
        <w:rPr>
          <w:b w:val="0"/>
          <w:bCs/>
          <w:noProof/>
          <w:sz w:val="20"/>
          <w:szCs w:val="20"/>
        </w:rPr>
        <w:fldChar w:fldCharType="separate"/>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fldChar w:fldCharType="end"/>
      </w:r>
    </w:p>
    <w:p w14:paraId="683884B1" w14:textId="59F957C6" w:rsidR="001861FF" w:rsidRDefault="00177EAB" w:rsidP="00D41536">
      <w:pPr>
        <w:pStyle w:val="Title"/>
        <w:pBdr>
          <w:bottom w:val="none" w:sz="0" w:space="0" w:color="auto"/>
        </w:pBdr>
        <w:spacing w:before="240" w:after="120"/>
        <w:jc w:val="left"/>
      </w:pPr>
      <w:r>
        <w:t>Date</w:t>
      </w:r>
      <w:r w:rsidR="001861FF" w:rsidRPr="001861FF">
        <w:t xml:space="preserve">: </w:t>
      </w:r>
      <w:r w:rsidR="00D41536">
        <w:rPr>
          <w:b w:val="0"/>
          <w:bCs/>
          <w:sz w:val="20"/>
          <w:szCs w:val="20"/>
        </w:rPr>
        <w:tab/>
      </w:r>
      <w:r w:rsidR="00D41536">
        <w:rPr>
          <w:b w:val="0"/>
          <w:bCs/>
          <w:sz w:val="20"/>
          <w:szCs w:val="20"/>
        </w:rPr>
        <w:tab/>
      </w:r>
      <w:r w:rsidR="00D41536">
        <w:rPr>
          <w:b w:val="0"/>
          <w:bCs/>
          <w:sz w:val="20"/>
          <w:szCs w:val="20"/>
        </w:rPr>
        <w:tab/>
      </w:r>
      <w:r w:rsidR="00D41536" w:rsidRPr="00D41536">
        <w:rPr>
          <w:b w:val="0"/>
          <w:bCs/>
          <w:noProof/>
          <w:sz w:val="20"/>
          <w:szCs w:val="20"/>
        </w:rPr>
        <w:fldChar w:fldCharType="begin">
          <w:ffData>
            <w:name w:val="Text19"/>
            <w:enabled/>
            <w:calcOnExit w:val="0"/>
            <w:textInput/>
          </w:ffData>
        </w:fldChar>
      </w:r>
      <w:r w:rsidR="00D41536" w:rsidRPr="00D41536">
        <w:rPr>
          <w:b w:val="0"/>
          <w:bCs/>
          <w:noProof/>
          <w:sz w:val="20"/>
          <w:szCs w:val="20"/>
        </w:rPr>
        <w:instrText xml:space="preserve"> FORMTEXT </w:instrText>
      </w:r>
      <w:r w:rsidR="00D41536" w:rsidRPr="00D41536">
        <w:rPr>
          <w:b w:val="0"/>
          <w:bCs/>
          <w:noProof/>
          <w:sz w:val="20"/>
          <w:szCs w:val="20"/>
        </w:rPr>
      </w:r>
      <w:r w:rsidR="00D41536" w:rsidRPr="00D41536">
        <w:rPr>
          <w:b w:val="0"/>
          <w:bCs/>
          <w:noProof/>
          <w:sz w:val="20"/>
          <w:szCs w:val="20"/>
        </w:rPr>
        <w:fldChar w:fldCharType="separate"/>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fldChar w:fldCharType="end"/>
      </w:r>
      <w:r w:rsidR="00747D2E" w:rsidRPr="00E03627">
        <w:br w:type="textWrapping" w:clear="all"/>
      </w:r>
    </w:p>
    <w:p w14:paraId="553B8DA3" w14:textId="31F7B0EF" w:rsidR="003440FB" w:rsidRDefault="003440FB" w:rsidP="00D41536">
      <w:pPr>
        <w:pStyle w:val="Title"/>
        <w:pBdr>
          <w:bottom w:val="none" w:sz="0" w:space="0" w:color="auto"/>
        </w:pBdr>
        <w:spacing w:before="120" w:after="120"/>
        <w:jc w:val="left"/>
        <w:rPr>
          <w:rFonts w:eastAsiaTheme="minorHAnsi"/>
          <w:b w:val="0"/>
          <w:sz w:val="18"/>
          <w:szCs w:val="18"/>
        </w:rPr>
      </w:pPr>
      <w:r>
        <w:t xml:space="preserve">Recommendation: </w:t>
      </w:r>
      <w:r w:rsidR="00D41536" w:rsidRPr="00D41536">
        <w:rPr>
          <w:b w:val="0"/>
          <w:bCs/>
          <w:noProof/>
          <w:sz w:val="20"/>
          <w:szCs w:val="20"/>
        </w:rPr>
        <w:fldChar w:fldCharType="begin">
          <w:ffData>
            <w:name w:val="Text19"/>
            <w:enabled/>
            <w:calcOnExit w:val="0"/>
            <w:textInput/>
          </w:ffData>
        </w:fldChar>
      </w:r>
      <w:r w:rsidR="00D41536" w:rsidRPr="00D41536">
        <w:rPr>
          <w:b w:val="0"/>
          <w:bCs/>
          <w:noProof/>
          <w:sz w:val="20"/>
          <w:szCs w:val="20"/>
        </w:rPr>
        <w:instrText xml:space="preserve"> FORMTEXT </w:instrText>
      </w:r>
      <w:r w:rsidR="00D41536" w:rsidRPr="00D41536">
        <w:rPr>
          <w:b w:val="0"/>
          <w:bCs/>
          <w:noProof/>
          <w:sz w:val="20"/>
          <w:szCs w:val="20"/>
        </w:rPr>
      </w:r>
      <w:r w:rsidR="00D41536" w:rsidRPr="00D41536">
        <w:rPr>
          <w:b w:val="0"/>
          <w:bCs/>
          <w:noProof/>
          <w:sz w:val="20"/>
          <w:szCs w:val="20"/>
        </w:rPr>
        <w:fldChar w:fldCharType="separate"/>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t> </w:t>
      </w:r>
      <w:r w:rsidR="00D41536" w:rsidRPr="00D41536">
        <w:rPr>
          <w:b w:val="0"/>
          <w:bCs/>
          <w:noProof/>
          <w:sz w:val="20"/>
          <w:szCs w:val="20"/>
        </w:rPr>
        <w:fldChar w:fldCharType="end"/>
      </w:r>
      <w:r w:rsidR="00D41536">
        <w:rPr>
          <w:rFonts w:eastAsiaTheme="minorHAnsi"/>
          <w:b w:val="0"/>
          <w:sz w:val="20"/>
          <w:szCs w:val="20"/>
        </w:rPr>
        <w:t xml:space="preserve"> </w:t>
      </w:r>
      <w:r w:rsidR="00AD37A2" w:rsidRPr="00D41536">
        <w:rPr>
          <w:rFonts w:eastAsiaTheme="minorHAnsi"/>
          <w:b w:val="0"/>
          <w:sz w:val="18"/>
          <w:szCs w:val="18"/>
        </w:rPr>
        <w:t>(</w:t>
      </w:r>
      <w:r w:rsidR="00D41536" w:rsidRPr="00D41536">
        <w:rPr>
          <w:rFonts w:eastAsiaTheme="minorHAnsi"/>
          <w:b w:val="0"/>
          <w:sz w:val="18"/>
          <w:szCs w:val="18"/>
        </w:rPr>
        <w:t>e.g., the financial settlement has been calculated correctly and the appropriate forms have been amended or resubmitted that an agreed delivery arrangement may be entered into).</w:t>
      </w:r>
    </w:p>
    <w:p w14:paraId="2D028881" w14:textId="77777777" w:rsidR="003440FB" w:rsidRPr="003440FB" w:rsidRDefault="003440FB" w:rsidP="00EE451E"/>
    <w:sectPr w:rsidR="003440FB" w:rsidRPr="003440FB" w:rsidSect="00F0742B">
      <w:headerReference w:type="even" r:id="rId15"/>
      <w:headerReference w:type="default" r:id="rId16"/>
      <w:footerReference w:type="default" r:id="rId17"/>
      <w:headerReference w:type="first" r:id="rId18"/>
      <w:footerReference w:type="first" r:id="rId19"/>
      <w:pgSz w:w="16838" w:h="11906" w:orient="landscape" w:code="9"/>
      <w:pgMar w:top="1134" w:right="1814" w:bottom="851" w:left="1134" w:header="567"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EF50" w14:textId="77777777" w:rsidR="00E04DB4" w:rsidRDefault="00E04DB4">
      <w:r>
        <w:separator/>
      </w:r>
    </w:p>
  </w:endnote>
  <w:endnote w:type="continuationSeparator" w:id="0">
    <w:p w14:paraId="0E96023B" w14:textId="77777777" w:rsidR="00E04DB4" w:rsidRDefault="00E04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5120" w14:textId="77777777" w:rsidR="00747D2E" w:rsidRDefault="00747D2E">
    <w:pPr>
      <w:pStyle w:val="footerline8pt"/>
    </w:pPr>
  </w:p>
  <w:p w14:paraId="0E5D5121" w14:textId="17E3140F" w:rsidR="00747D2E" w:rsidRPr="00CA5A68" w:rsidRDefault="00F22528" w:rsidP="00F22528">
    <w:pPr>
      <w:pStyle w:val="Footer"/>
      <w:rPr>
        <w:sz w:val="16"/>
        <w:szCs w:val="16"/>
      </w:rPr>
    </w:pPr>
    <w:r w:rsidRPr="00CA5A68">
      <w:rPr>
        <w:sz w:val="16"/>
        <w:szCs w:val="16"/>
      </w:rPr>
      <w:t xml:space="preserve">Page </w:t>
    </w:r>
    <w:r w:rsidRPr="00CA5A68">
      <w:rPr>
        <w:sz w:val="16"/>
        <w:szCs w:val="16"/>
      </w:rPr>
      <w:fldChar w:fldCharType="begin"/>
    </w:r>
    <w:r w:rsidRPr="00CA5A68">
      <w:rPr>
        <w:sz w:val="16"/>
        <w:szCs w:val="16"/>
      </w:rPr>
      <w:instrText xml:space="preserve"> PAGE </w:instrText>
    </w:r>
    <w:r w:rsidRPr="00CA5A68">
      <w:rPr>
        <w:sz w:val="16"/>
        <w:szCs w:val="16"/>
      </w:rPr>
      <w:fldChar w:fldCharType="separate"/>
    </w:r>
    <w:r w:rsidRPr="00CA5A68">
      <w:rPr>
        <w:sz w:val="16"/>
        <w:szCs w:val="16"/>
      </w:rPr>
      <w:t>2</w:t>
    </w:r>
    <w:r w:rsidRPr="00CA5A68">
      <w:rPr>
        <w:sz w:val="16"/>
        <w:szCs w:val="16"/>
      </w:rPr>
      <w:fldChar w:fldCharType="end"/>
    </w:r>
    <w:r w:rsidRPr="00CA5A68">
      <w:rPr>
        <w:sz w:val="16"/>
        <w:szCs w:val="16"/>
      </w:rPr>
      <w:t xml:space="preserve"> of </w:t>
    </w:r>
    <w:r w:rsidRPr="00CA5A68">
      <w:rPr>
        <w:sz w:val="16"/>
        <w:szCs w:val="16"/>
      </w:rPr>
      <w:fldChar w:fldCharType="begin"/>
    </w:r>
    <w:r w:rsidRPr="00CA5A68">
      <w:rPr>
        <w:sz w:val="16"/>
        <w:szCs w:val="16"/>
      </w:rPr>
      <w:instrText xml:space="preserve"> NUMPAGES </w:instrText>
    </w:r>
    <w:r w:rsidRPr="00CA5A68">
      <w:rPr>
        <w:sz w:val="16"/>
        <w:szCs w:val="16"/>
      </w:rPr>
      <w:fldChar w:fldCharType="separate"/>
    </w:r>
    <w:r w:rsidRPr="00CA5A68">
      <w:rPr>
        <w:sz w:val="16"/>
        <w:szCs w:val="16"/>
      </w:rPr>
      <w:t>9</w:t>
    </w:r>
    <w:r w:rsidRPr="00CA5A68">
      <w:rPr>
        <w:noProof/>
        <w:sz w:val="16"/>
        <w:szCs w:val="16"/>
      </w:rPr>
      <w:fldChar w:fldCharType="end"/>
    </w:r>
    <w:r w:rsidRPr="00CA5A68">
      <w:rPr>
        <w:sz w:val="16"/>
        <w:szCs w:val="16"/>
      </w:rPr>
      <w:t xml:space="preserve"> • </w:t>
    </w:r>
    <w:sdt>
      <w:sdtPr>
        <w:rPr>
          <w:sz w:val="16"/>
          <w:szCs w:val="16"/>
        </w:rPr>
        <w:alias w:val="ID-Prefix"/>
        <w:tag w:val="ID_x002d_Prefix"/>
        <w:id w:val="280461747"/>
        <w:placeholder>
          <w:docPart w:val="FCF54610B1A5419D804F4B0783296C5D"/>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CA5A68" w:rsidRPr="00CA5A68">
          <w:rPr>
            <w:sz w:val="16"/>
            <w:szCs w:val="16"/>
          </w:rPr>
          <w:t>EPP</w:t>
        </w:r>
        <w:r w:rsidRPr="00CA5A68">
          <w:rPr>
            <w:sz w:val="16"/>
            <w:szCs w:val="16"/>
          </w:rPr>
          <w:t>/202</w:t>
        </w:r>
        <w:r w:rsidR="00F0742B" w:rsidRPr="00CA5A68">
          <w:rPr>
            <w:sz w:val="16"/>
            <w:szCs w:val="16"/>
          </w:rPr>
          <w:t>1</w:t>
        </w:r>
        <w:r w:rsidRPr="00CA5A68">
          <w:rPr>
            <w:sz w:val="16"/>
            <w:szCs w:val="16"/>
          </w:rPr>
          <w:t>/</w:t>
        </w:r>
      </w:sdtContent>
    </w:sdt>
    <w:sdt>
      <w:sdtPr>
        <w:rPr>
          <w:sz w:val="16"/>
          <w:szCs w:val="16"/>
        </w:rPr>
        <w:alias w:val="ID"/>
        <w:tag w:val="ID"/>
        <w:id w:val="478432668"/>
        <w:placeholder>
          <w:docPart w:val="AED5600749B5434FB25BBE09FDFE02B0"/>
        </w:placeholder>
        <w:dataBinding w:prefixMappings="" w:xpath="/ESR_Settings[1]/Custom1[1]" w:storeItemID="{F5783C70-CD4A-4DD1-8D32-E5332BF929AD}"/>
        <w:text/>
      </w:sdtPr>
      <w:sdtEndPr/>
      <w:sdtContent>
        <w:r w:rsidR="00CA5A68" w:rsidRPr="00CA5A68">
          <w:rPr>
            <w:rStyle w:val="PlaceholderText"/>
            <w:color w:val="auto"/>
            <w:sz w:val="16"/>
            <w:szCs w:val="16"/>
          </w:rPr>
          <w:t>5642</w:t>
        </w:r>
      </w:sdtContent>
    </w:sdt>
    <w:r w:rsidRPr="00CA5A68">
      <w:rPr>
        <w:sz w:val="16"/>
        <w:szCs w:val="16"/>
      </w:rPr>
      <w:t xml:space="preserve"> • Version </w:t>
    </w:r>
    <w:sdt>
      <w:sdtPr>
        <w:rPr>
          <w:sz w:val="16"/>
          <w:szCs w:val="16"/>
        </w:rPr>
        <w:alias w:val="DocVersion"/>
        <w:tag w:val="DocVersion"/>
        <w:id w:val="-1501038982"/>
        <w:placeholder>
          <w:docPart w:val="EB0C2CD1E7364ADD87A7AF939BFE6FBB"/>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Pr="00CA5A68">
          <w:rPr>
            <w:sz w:val="16"/>
            <w:szCs w:val="16"/>
          </w:rPr>
          <w:t>1.00</w:t>
        </w:r>
      </w:sdtContent>
    </w:sdt>
    <w:r w:rsidRPr="00CA5A68">
      <w:rPr>
        <w:sz w:val="16"/>
        <w:szCs w:val="16"/>
      </w:rPr>
      <w:t xml:space="preserve"> • Last reviewed: </w:t>
    </w:r>
    <w:sdt>
      <w:sdtPr>
        <w:rPr>
          <w:sz w:val="16"/>
          <w:szCs w:val="16"/>
        </w:rPr>
        <w:alias w:val="LastReviewedDate"/>
        <w:tag w:val="LastReviewedDate"/>
        <w:id w:val="248402107"/>
        <w:placeholder>
          <w:docPart w:val="162D7BBD82A544F0876967BE912BC4E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F0742B" w:rsidRPr="00CA5A68">
          <w:rPr>
            <w:sz w:val="16"/>
            <w:szCs w:val="16"/>
          </w:rPr>
          <w:t>09</w:t>
        </w:r>
        <w:r w:rsidRPr="00CA5A68">
          <w:rPr>
            <w:sz w:val="16"/>
            <w:szCs w:val="16"/>
          </w:rPr>
          <w:t xml:space="preserve"> </w:t>
        </w:r>
        <w:r w:rsidR="00F0742B" w:rsidRPr="00CA5A68">
          <w:rPr>
            <w:sz w:val="16"/>
            <w:szCs w:val="16"/>
          </w:rPr>
          <w:t>JUN</w:t>
        </w:r>
        <w:r w:rsidRPr="00CA5A68">
          <w:rPr>
            <w:sz w:val="16"/>
            <w:szCs w:val="16"/>
          </w:rPr>
          <w:t xml:space="preserve"> </w:t>
        </w:r>
        <w:r w:rsidR="00F0742B" w:rsidRPr="00CA5A68">
          <w:rPr>
            <w:sz w:val="16"/>
            <w:szCs w:val="16"/>
          </w:rPr>
          <w:t>2021</w:t>
        </w:r>
      </w:sdtContent>
    </w:sdt>
    <w:r w:rsidRPr="00CA5A68">
      <w:rPr>
        <w:sz w:val="16"/>
        <w:szCs w:val="16"/>
      </w:rPr>
      <w:ptab w:relativeTo="margin" w:alignment="right" w:leader="none"/>
    </w:r>
    <w:r w:rsidRPr="00CA5A68">
      <w:rPr>
        <w:b/>
        <w:bCs/>
        <w:sz w:val="16"/>
        <w:szCs w:val="16"/>
      </w:rPr>
      <w:t>Department of Environment and Science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A759" w14:textId="0C0B6DB3" w:rsidR="00F22528" w:rsidRPr="00CA5A68" w:rsidRDefault="00F22528" w:rsidP="00F22528">
    <w:pPr>
      <w:pStyle w:val="Footer"/>
      <w:rPr>
        <w:sz w:val="16"/>
        <w:szCs w:val="16"/>
      </w:rPr>
    </w:pPr>
    <w:r w:rsidRPr="00CA5A68">
      <w:rPr>
        <w:sz w:val="16"/>
        <w:szCs w:val="16"/>
      </w:rPr>
      <w:t xml:space="preserve">Page </w:t>
    </w:r>
    <w:r w:rsidRPr="00CA5A68">
      <w:rPr>
        <w:sz w:val="16"/>
        <w:szCs w:val="16"/>
      </w:rPr>
      <w:fldChar w:fldCharType="begin"/>
    </w:r>
    <w:r w:rsidRPr="00CA5A68">
      <w:rPr>
        <w:sz w:val="16"/>
        <w:szCs w:val="16"/>
      </w:rPr>
      <w:instrText xml:space="preserve"> PAGE </w:instrText>
    </w:r>
    <w:r w:rsidRPr="00CA5A68">
      <w:rPr>
        <w:sz w:val="16"/>
        <w:szCs w:val="16"/>
      </w:rPr>
      <w:fldChar w:fldCharType="separate"/>
    </w:r>
    <w:r w:rsidRPr="00CA5A68">
      <w:rPr>
        <w:sz w:val="16"/>
        <w:szCs w:val="16"/>
      </w:rPr>
      <w:t>1</w:t>
    </w:r>
    <w:r w:rsidRPr="00CA5A68">
      <w:rPr>
        <w:sz w:val="16"/>
        <w:szCs w:val="16"/>
      </w:rPr>
      <w:fldChar w:fldCharType="end"/>
    </w:r>
    <w:r w:rsidRPr="00CA5A68">
      <w:rPr>
        <w:sz w:val="16"/>
        <w:szCs w:val="16"/>
      </w:rPr>
      <w:t xml:space="preserve"> of </w:t>
    </w:r>
    <w:r w:rsidRPr="00CA5A68">
      <w:rPr>
        <w:sz w:val="16"/>
        <w:szCs w:val="16"/>
      </w:rPr>
      <w:fldChar w:fldCharType="begin"/>
    </w:r>
    <w:r w:rsidRPr="00CA5A68">
      <w:rPr>
        <w:sz w:val="16"/>
        <w:szCs w:val="16"/>
      </w:rPr>
      <w:instrText xml:space="preserve"> NUMPAGES </w:instrText>
    </w:r>
    <w:r w:rsidRPr="00CA5A68">
      <w:rPr>
        <w:sz w:val="16"/>
        <w:szCs w:val="16"/>
      </w:rPr>
      <w:fldChar w:fldCharType="separate"/>
    </w:r>
    <w:r w:rsidRPr="00CA5A68">
      <w:rPr>
        <w:sz w:val="16"/>
        <w:szCs w:val="16"/>
      </w:rPr>
      <w:t>9</w:t>
    </w:r>
    <w:r w:rsidRPr="00CA5A68">
      <w:rPr>
        <w:noProof/>
        <w:sz w:val="16"/>
        <w:szCs w:val="16"/>
      </w:rPr>
      <w:fldChar w:fldCharType="end"/>
    </w:r>
    <w:r w:rsidRPr="00CA5A68">
      <w:rPr>
        <w:sz w:val="16"/>
        <w:szCs w:val="16"/>
      </w:rPr>
      <w:t xml:space="preserve"> • </w:t>
    </w:r>
    <w:sdt>
      <w:sdtPr>
        <w:rPr>
          <w:sz w:val="16"/>
          <w:szCs w:val="16"/>
        </w:rPr>
        <w:alias w:val="ID-Prefix"/>
        <w:tag w:val="ID_x002d_Prefix"/>
        <w:id w:val="1099295346"/>
        <w:placeholder>
          <w:docPart w:val="D9BA5BDAAC904B8E891427A664C61FD6"/>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CA5A68" w:rsidRPr="00CA5A68">
          <w:rPr>
            <w:sz w:val="16"/>
            <w:szCs w:val="16"/>
          </w:rPr>
          <w:t>EPP</w:t>
        </w:r>
        <w:r w:rsidRPr="00CA5A68">
          <w:rPr>
            <w:sz w:val="16"/>
            <w:szCs w:val="16"/>
          </w:rPr>
          <w:t>/202</w:t>
        </w:r>
        <w:r w:rsidR="00F0742B" w:rsidRPr="00CA5A68">
          <w:rPr>
            <w:sz w:val="16"/>
            <w:szCs w:val="16"/>
          </w:rPr>
          <w:t>1</w:t>
        </w:r>
        <w:r w:rsidRPr="00CA5A68">
          <w:rPr>
            <w:sz w:val="16"/>
            <w:szCs w:val="16"/>
          </w:rPr>
          <w:t>/</w:t>
        </w:r>
      </w:sdtContent>
    </w:sdt>
    <w:sdt>
      <w:sdtPr>
        <w:rPr>
          <w:sz w:val="16"/>
          <w:szCs w:val="16"/>
        </w:rPr>
        <w:alias w:val="ID"/>
        <w:tag w:val="ID"/>
        <w:id w:val="-71440210"/>
        <w:placeholder>
          <w:docPart w:val="9CDB7D0DF8A94DB992ABE0DD2062B373"/>
        </w:placeholder>
        <w:dataBinding w:prefixMappings="" w:xpath="/ESR_Settings[1]/Custom1[1]" w:storeItemID="{F5783C70-CD4A-4DD1-8D32-E5332BF929AD}"/>
        <w:text/>
      </w:sdtPr>
      <w:sdtEndPr/>
      <w:sdtContent>
        <w:r w:rsidR="00CA5A68" w:rsidRPr="00CA5A68">
          <w:rPr>
            <w:sz w:val="16"/>
            <w:szCs w:val="16"/>
          </w:rPr>
          <w:t>5642</w:t>
        </w:r>
      </w:sdtContent>
    </w:sdt>
    <w:r w:rsidRPr="00CA5A68">
      <w:rPr>
        <w:sz w:val="16"/>
        <w:szCs w:val="16"/>
      </w:rPr>
      <w:t xml:space="preserve"> • Version </w:t>
    </w:r>
    <w:sdt>
      <w:sdtPr>
        <w:rPr>
          <w:sz w:val="16"/>
          <w:szCs w:val="16"/>
        </w:rPr>
        <w:alias w:val="DocVersion"/>
        <w:tag w:val="DocVersion"/>
        <w:id w:val="-201562575"/>
        <w:placeholder>
          <w:docPart w:val="27F2EEE71BEB45E88BFE58E518C783F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Pr="00CA5A68">
          <w:rPr>
            <w:rStyle w:val="PlaceholderText"/>
            <w:color w:val="auto"/>
            <w:sz w:val="16"/>
            <w:szCs w:val="16"/>
          </w:rPr>
          <w:t>1.00</w:t>
        </w:r>
      </w:sdtContent>
    </w:sdt>
    <w:r w:rsidRPr="00CA5A68">
      <w:rPr>
        <w:sz w:val="16"/>
        <w:szCs w:val="16"/>
      </w:rPr>
      <w:t xml:space="preserve"> • Last reviewed: </w:t>
    </w:r>
    <w:sdt>
      <w:sdtPr>
        <w:rPr>
          <w:sz w:val="16"/>
          <w:szCs w:val="16"/>
        </w:rPr>
        <w:alias w:val="LastReviewedDate"/>
        <w:tag w:val="LastReviewedDate"/>
        <w:id w:val="1084414387"/>
        <w:placeholder>
          <w:docPart w:val="F0CD9C4284EE4BD590AAE7988DF7DD7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F0742B" w:rsidRPr="00CA5A68">
          <w:rPr>
            <w:rStyle w:val="PlaceholderText"/>
            <w:color w:val="auto"/>
            <w:sz w:val="16"/>
            <w:szCs w:val="16"/>
          </w:rPr>
          <w:t>09</w:t>
        </w:r>
        <w:r w:rsidRPr="00CA5A68">
          <w:rPr>
            <w:rStyle w:val="PlaceholderText"/>
            <w:color w:val="auto"/>
            <w:sz w:val="16"/>
            <w:szCs w:val="16"/>
          </w:rPr>
          <w:t xml:space="preserve"> </w:t>
        </w:r>
        <w:r w:rsidR="00F0742B" w:rsidRPr="00CA5A68">
          <w:rPr>
            <w:rStyle w:val="PlaceholderText"/>
            <w:color w:val="auto"/>
            <w:sz w:val="16"/>
            <w:szCs w:val="16"/>
          </w:rPr>
          <w:t>JUN 2021</w:t>
        </w:r>
      </w:sdtContent>
    </w:sdt>
    <w:r w:rsidRPr="00CA5A68">
      <w:rPr>
        <w:sz w:val="16"/>
        <w:szCs w:val="16"/>
      </w:rPr>
      <w:ptab w:relativeTo="margin" w:alignment="right" w:leader="none"/>
    </w:r>
    <w:r w:rsidRPr="00CA5A68">
      <w:rPr>
        <w:sz w:val="16"/>
        <w:szCs w:val="16"/>
      </w:rPr>
      <w:t>ABN 46 640 294 485</w:t>
    </w:r>
  </w:p>
  <w:p w14:paraId="0E5D5129" w14:textId="77777777" w:rsidR="00747D2E" w:rsidRPr="004E7651" w:rsidRDefault="00747D2E" w:rsidP="00187F4F">
    <w:pPr>
      <w:pStyle w:val="Footer"/>
      <w:rPr>
        <w:sz w:val="16"/>
        <w:szCs w:val="16"/>
      </w:rPr>
    </w:pPr>
  </w:p>
  <w:p w14:paraId="0E5D512A" w14:textId="77777777" w:rsidR="00747D2E" w:rsidRPr="004E7651" w:rsidRDefault="00747D2E" w:rsidP="00187F4F">
    <w:pPr>
      <w:pStyle w:val="Footer"/>
      <w:rPr>
        <w:sz w:val="16"/>
        <w:szCs w:val="16"/>
      </w:rPr>
    </w:pPr>
  </w:p>
  <w:p w14:paraId="0E5D512B" w14:textId="77777777" w:rsidR="00747D2E" w:rsidRPr="004E7651" w:rsidRDefault="00747D2E" w:rsidP="00187F4F">
    <w:pPr>
      <w:pStyle w:val="Footer"/>
      <w:rPr>
        <w:sz w:val="16"/>
        <w:szCs w:val="16"/>
      </w:rPr>
    </w:pPr>
  </w:p>
  <w:p w14:paraId="0E5D512C" w14:textId="77777777" w:rsidR="00747D2E" w:rsidRPr="003F113C" w:rsidRDefault="00747D2E" w:rsidP="00187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F0968" w14:textId="77777777" w:rsidR="00E04DB4" w:rsidRDefault="00E04DB4">
      <w:r>
        <w:separator/>
      </w:r>
    </w:p>
  </w:footnote>
  <w:footnote w:type="continuationSeparator" w:id="0">
    <w:p w14:paraId="4A8EE51C" w14:textId="77777777" w:rsidR="00E04DB4" w:rsidRDefault="00E04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511C" w14:textId="1741E6E0" w:rsidR="00747D2E" w:rsidRDefault="00747D2E"/>
  <w:p w14:paraId="0E5D511D" w14:textId="77777777" w:rsidR="00747D2E" w:rsidRDefault="00747D2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DC8F" w14:textId="77777777" w:rsidR="003A53A2" w:rsidRDefault="00603BDB" w:rsidP="003A53A2">
    <w:pPr>
      <w:pStyle w:val="docpg2title"/>
      <w:spacing w:after="120"/>
    </w:pPr>
    <w:sdt>
      <w:sdtPr>
        <w:rPr>
          <w:b/>
          <w:bCs/>
          <w:sz w:val="24"/>
          <w:szCs w:val="24"/>
        </w:rPr>
        <w:alias w:val="DocumentType"/>
        <w:tag w:val="DocumentType"/>
        <w:id w:val="854081747"/>
        <w:placeholder>
          <w:docPart w:val="91D00B5C6A3D4C49AFCE365C503CFF21"/>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3A53A2" w:rsidRPr="00F0742B">
          <w:rPr>
            <w:b/>
            <w:bCs/>
            <w:sz w:val="24"/>
            <w:szCs w:val="24"/>
          </w:rPr>
          <w:t>Assessment Checklist</w:t>
        </w:r>
      </w:sdtContent>
    </w:sdt>
    <w:r w:rsidR="003A53A2">
      <w:t xml:space="preserve"> </w:t>
    </w:r>
  </w:p>
  <w:p w14:paraId="0E5D511F" w14:textId="2EE76E9C" w:rsidR="00747D2E" w:rsidRPr="003A53A2" w:rsidRDefault="00603BDB" w:rsidP="003A53A2">
    <w:pPr>
      <w:pStyle w:val="docpg2title"/>
      <w:spacing w:after="120"/>
      <w:rPr>
        <w:rFonts w:cs="Times New Roman"/>
        <w:sz w:val="20"/>
        <w:szCs w:val="24"/>
      </w:rPr>
    </w:pPr>
    <w:sdt>
      <w:sdtPr>
        <w:alias w:val="Title"/>
        <w:tag w:val=""/>
        <w:id w:val="1393627219"/>
        <w:placeholder>
          <w:docPart w:val="E997DAD0CF904C19BB060A3C5D5C24B2"/>
        </w:placeholder>
        <w:dataBinding w:prefixMappings="xmlns:ns0='http://purl.org/dc/elements/1.1/' xmlns:ns1='http://schemas.openxmlformats.org/package/2006/metadata/core-properties' " w:xpath="/ns1:coreProperties[1]/ns0:title[1]" w:storeItemID="{6C3C8BC8-F283-45AE-878A-BAB7291924A1}"/>
        <w:text/>
      </w:sdtPr>
      <w:sdtEndPr/>
      <w:sdtContent>
        <w:r>
          <w:t>Financial settlement offset checklist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5122" w14:textId="50EE5BE2" w:rsidR="00747D2E" w:rsidRPr="00187F4F" w:rsidRDefault="00747D2E" w:rsidP="000C29D9">
    <w:pPr>
      <w:pStyle w:val="textnormal"/>
      <w:tabs>
        <w:tab w:val="left" w:pos="7358"/>
      </w:tabs>
      <w:spacing w:before="120"/>
      <w:rPr>
        <w:b/>
        <w:sz w:val="32"/>
        <w:szCs w:val="32"/>
      </w:rPr>
    </w:pPr>
    <w:r w:rsidRPr="00625F90">
      <w:rPr>
        <w:noProof/>
        <w:lang w:eastAsia="en-AU"/>
      </w:rPr>
      <w:drawing>
        <wp:anchor distT="0" distB="0" distL="114300" distR="114300" simplePos="0" relativeHeight="251661312" behindDoc="1" locked="0" layoutInCell="1" allowOverlap="1" wp14:anchorId="79E7E808" wp14:editId="1D533294">
          <wp:simplePos x="0" y="0"/>
          <wp:positionH relativeFrom="page">
            <wp:posOffset>10160</wp:posOffset>
          </wp:positionH>
          <wp:positionV relativeFrom="paragraph">
            <wp:posOffset>-361950</wp:posOffset>
          </wp:positionV>
          <wp:extent cx="10672354" cy="7545015"/>
          <wp:effectExtent l="0" t="0" r="0" b="0"/>
          <wp:wrapNone/>
          <wp:docPr id="5" name="Picture 5" descr="L:\CORPORATE\_Environment and Science\word templates\artwork\png\no-dept-landscape-factsh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RPORATE\_Environment and Science\word templates\artwork\png\no-dept-landscape-factshee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72354" cy="754501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32"/>
        <w:szCs w:val="32"/>
      </w:rPr>
      <w:tab/>
    </w:r>
  </w:p>
  <w:p w14:paraId="0E5D5123" w14:textId="18DA6551" w:rsidR="00747D2E" w:rsidRDefault="00603BDB" w:rsidP="003A53A2">
    <w:pPr>
      <w:pStyle w:val="doctypeeco"/>
      <w:spacing w:before="360"/>
    </w:pPr>
    <w:sdt>
      <w:sdtPr>
        <w:alias w:val="DocumentType"/>
        <w:tag w:val="DocumentType"/>
        <w:id w:val="-660075626"/>
        <w:placeholder>
          <w:docPart w:val="42FCA7B3BA1F482E8E9D844C0DA4E15F"/>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3A53A2">
          <w:t>Assessment Checklist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9593998"/>
    <w:multiLevelType w:val="hybridMultilevel"/>
    <w:tmpl w:val="8F10F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F91164"/>
    <w:multiLevelType w:val="hybridMultilevel"/>
    <w:tmpl w:val="FA60BB72"/>
    <w:lvl w:ilvl="0" w:tplc="E69CA552">
      <w:start w:val="1"/>
      <w:numFmt w:val="bullet"/>
      <w:lvlText w:val=""/>
      <w:lvlJc w:val="left"/>
      <w:pPr>
        <w:tabs>
          <w:tab w:val="num" w:pos="700"/>
        </w:tabs>
        <w:ind w:left="700" w:hanging="360"/>
      </w:pPr>
      <w:rPr>
        <w:rFonts w:ascii="Symbol" w:hAnsi="Symbol" w:hint="default"/>
        <w:b w:val="0"/>
        <w:i w:val="0"/>
        <w:sz w:val="20"/>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2711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276CFC"/>
    <w:multiLevelType w:val="hybridMultilevel"/>
    <w:tmpl w:val="432C68E6"/>
    <w:lvl w:ilvl="0" w:tplc="CB38D9D6">
      <w:start w:val="1"/>
      <w:numFmt w:val="bullet"/>
      <w:lvlText w:val=""/>
      <w:lvlJc w:val="left"/>
      <w:pPr>
        <w:ind w:left="502" w:hanging="360"/>
      </w:pPr>
      <w:rPr>
        <w:rFonts w:ascii="Symbol" w:hAnsi="Symbol" w:hint="default"/>
        <w:sz w:val="16"/>
        <w:szCs w:val="16"/>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40C1EBE"/>
    <w:multiLevelType w:val="hybridMultilevel"/>
    <w:tmpl w:val="32A20108"/>
    <w:lvl w:ilvl="0" w:tplc="0EB0E5B6">
      <w:start w:val="1"/>
      <w:numFmt w:val="bullet"/>
      <w:lvlText w:val=""/>
      <w:lvlJc w:val="left"/>
      <w:pPr>
        <w:ind w:left="502" w:hanging="360"/>
      </w:pPr>
      <w:rPr>
        <w:rFonts w:ascii="Symbol" w:hAnsi="Symbol" w:hint="default"/>
        <w:sz w:val="2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0" w15:restartNumberingAfterBreak="0">
    <w:nsid w:val="2B727E18"/>
    <w:multiLevelType w:val="hybridMultilevel"/>
    <w:tmpl w:val="C1DA3F84"/>
    <w:lvl w:ilvl="0" w:tplc="1CDA3FD6">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1" w15:restartNumberingAfterBreak="0">
    <w:nsid w:val="33A73E11"/>
    <w:multiLevelType w:val="hybridMultilevel"/>
    <w:tmpl w:val="49663BD6"/>
    <w:lvl w:ilvl="0" w:tplc="E55C7C62">
      <w:start w:val="16"/>
      <w:numFmt w:val="bullet"/>
      <w:lvlText w:val=""/>
      <w:lvlJc w:val="left"/>
      <w:pPr>
        <w:ind w:left="720" w:hanging="360"/>
      </w:pPr>
      <w:rPr>
        <w:rFonts w:ascii="Symbol" w:eastAsia="Times New Roman" w:hAnsi="Symbol" w:cs="Times New Roman" w:hint="default"/>
        <w:i/>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6C72C6"/>
    <w:multiLevelType w:val="hybridMultilevel"/>
    <w:tmpl w:val="F48C45E6"/>
    <w:lvl w:ilvl="0" w:tplc="29760644">
      <w:numFmt w:val="bullet"/>
      <w:lvlText w:val=""/>
      <w:lvlJc w:val="left"/>
      <w:pPr>
        <w:ind w:left="720" w:hanging="360"/>
      </w:pPr>
      <w:rPr>
        <w:rFonts w:ascii="Symbol" w:eastAsiaTheme="minorHAnsi" w:hAnsi="Symbol" w:cstheme="minorBidi" w:hint="default"/>
        <w:color w:val="auto"/>
      </w:rPr>
    </w:lvl>
    <w:lvl w:ilvl="1" w:tplc="167CDE32">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A7392C"/>
    <w:multiLevelType w:val="hybridMultilevel"/>
    <w:tmpl w:val="3B28D7B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15:restartNumberingAfterBreak="0">
    <w:nsid w:val="3D3E4148"/>
    <w:multiLevelType w:val="multilevel"/>
    <w:tmpl w:val="AE4C2C00"/>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5" w15:restartNumberingAfterBreak="0">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5263D"/>
    <w:multiLevelType w:val="hybridMultilevel"/>
    <w:tmpl w:val="455C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234B61"/>
    <w:multiLevelType w:val="hybridMultilevel"/>
    <w:tmpl w:val="92A66B14"/>
    <w:lvl w:ilvl="0" w:tplc="58C63AC0">
      <w:start w:val="1"/>
      <w:numFmt w:val="bullet"/>
      <w:lvlText w:val=""/>
      <w:lvlJc w:val="left"/>
      <w:pPr>
        <w:ind w:left="502"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D175C"/>
    <w:multiLevelType w:val="hybridMultilevel"/>
    <w:tmpl w:val="A15CF25E"/>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9" w15:restartNumberingAfterBreak="0">
    <w:nsid w:val="51921DA8"/>
    <w:multiLevelType w:val="hybridMultilevel"/>
    <w:tmpl w:val="0A22235A"/>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C7B12AB"/>
    <w:multiLevelType w:val="hybridMultilevel"/>
    <w:tmpl w:val="D59C4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DA1BE0"/>
    <w:multiLevelType w:val="hybridMultilevel"/>
    <w:tmpl w:val="55BA43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B62213"/>
    <w:multiLevelType w:val="hybridMultilevel"/>
    <w:tmpl w:val="E76A49A4"/>
    <w:lvl w:ilvl="0" w:tplc="8CA2B0FA">
      <w:start w:val="1"/>
      <w:numFmt w:val="decimal"/>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71B17457"/>
    <w:multiLevelType w:val="hybridMultilevel"/>
    <w:tmpl w:val="098A6F60"/>
    <w:lvl w:ilvl="0" w:tplc="2CEE35FE">
      <w:start w:val="1"/>
      <w:numFmt w:val="bullet"/>
      <w:lvlText w:val=""/>
      <w:lvlJc w:val="left"/>
      <w:pPr>
        <w:ind w:left="502" w:hanging="360"/>
      </w:pPr>
      <w:rPr>
        <w:rFonts w:ascii="Symbol" w:hAnsi="Symbol" w:hint="default"/>
        <w:sz w:val="16"/>
        <w:szCs w:val="16"/>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75342B14"/>
    <w:multiLevelType w:val="hybridMultilevel"/>
    <w:tmpl w:val="8F10FC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79824925"/>
    <w:multiLevelType w:val="hybridMultilevel"/>
    <w:tmpl w:val="C972B80E"/>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DFC0A40"/>
    <w:multiLevelType w:val="multilevel"/>
    <w:tmpl w:val="00E48D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1" w15:restartNumberingAfterBreak="0">
    <w:nsid w:val="7E2A609A"/>
    <w:multiLevelType w:val="hybridMultilevel"/>
    <w:tmpl w:val="63C2716A"/>
    <w:lvl w:ilvl="0" w:tplc="74C4EF9E">
      <w:start w:val="1"/>
      <w:numFmt w:val="bullet"/>
      <w:lvlText w:val=""/>
      <w:lvlJc w:val="left"/>
      <w:pPr>
        <w:ind w:left="502" w:hanging="360"/>
      </w:pPr>
      <w:rPr>
        <w:rFonts w:ascii="Symbol" w:hAnsi="Symbol" w:hint="default"/>
        <w:sz w:val="16"/>
        <w:szCs w:val="16"/>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30"/>
  </w:num>
  <w:num w:numId="2">
    <w:abstractNumId w:val="4"/>
  </w:num>
  <w:num w:numId="3">
    <w:abstractNumId w:val="15"/>
  </w:num>
  <w:num w:numId="4">
    <w:abstractNumId w:val="10"/>
  </w:num>
  <w:num w:numId="5">
    <w:abstractNumId w:val="14"/>
  </w:num>
  <w:num w:numId="6">
    <w:abstractNumId w:val="6"/>
  </w:num>
  <w:num w:numId="7">
    <w:abstractNumId w:val="6"/>
  </w:num>
  <w:num w:numId="8">
    <w:abstractNumId w:val="6"/>
  </w:num>
  <w:num w:numId="9">
    <w:abstractNumId w:val="30"/>
  </w:num>
  <w:num w:numId="10">
    <w:abstractNumId w:val="19"/>
  </w:num>
  <w:num w:numId="11">
    <w:abstractNumId w:val="8"/>
  </w:num>
  <w:num w:numId="12">
    <w:abstractNumId w:val="1"/>
  </w:num>
  <w:num w:numId="13">
    <w:abstractNumId w:val="28"/>
  </w:num>
  <w:num w:numId="14">
    <w:abstractNumId w:val="28"/>
  </w:num>
  <w:num w:numId="15">
    <w:abstractNumId w:val="28"/>
  </w:num>
  <w:num w:numId="16">
    <w:abstractNumId w:val="0"/>
  </w:num>
  <w:num w:numId="17">
    <w:abstractNumId w:val="0"/>
  </w:num>
  <w:num w:numId="18">
    <w:abstractNumId w:val="8"/>
  </w:num>
  <w:num w:numId="19">
    <w:abstractNumId w:val="1"/>
  </w:num>
  <w:num w:numId="20">
    <w:abstractNumId w:val="28"/>
  </w:num>
  <w:num w:numId="21">
    <w:abstractNumId w:val="28"/>
  </w:num>
  <w:num w:numId="22">
    <w:abstractNumId w:val="28"/>
  </w:num>
  <w:num w:numId="23">
    <w:abstractNumId w:val="0"/>
  </w:num>
  <w:num w:numId="24">
    <w:abstractNumId w:val="23"/>
  </w:num>
  <w:num w:numId="25">
    <w:abstractNumId w:val="2"/>
  </w:num>
  <w:num w:numId="26">
    <w:abstractNumId w:val="26"/>
  </w:num>
  <w:num w:numId="27">
    <w:abstractNumId w:val="29"/>
  </w:num>
  <w:num w:numId="28">
    <w:abstractNumId w:val="8"/>
  </w:num>
  <w:num w:numId="29">
    <w:abstractNumId w:val="1"/>
  </w:num>
  <w:num w:numId="30">
    <w:abstractNumId w:val="28"/>
  </w:num>
  <w:num w:numId="31">
    <w:abstractNumId w:val="28"/>
  </w:num>
  <w:num w:numId="32">
    <w:abstractNumId w:val="28"/>
  </w:num>
  <w:num w:numId="33">
    <w:abstractNumId w:val="0"/>
  </w:num>
  <w:num w:numId="34">
    <w:abstractNumId w:val="5"/>
  </w:num>
  <w:num w:numId="35">
    <w:abstractNumId w:val="12"/>
  </w:num>
  <w:num w:numId="36">
    <w:abstractNumId w:val="9"/>
  </w:num>
  <w:num w:numId="37">
    <w:abstractNumId w:val="31"/>
  </w:num>
  <w:num w:numId="38">
    <w:abstractNumId w:val="18"/>
  </w:num>
  <w:num w:numId="39">
    <w:abstractNumId w:val="13"/>
  </w:num>
  <w:num w:numId="40">
    <w:abstractNumId w:val="7"/>
  </w:num>
  <w:num w:numId="41">
    <w:abstractNumId w:val="24"/>
  </w:num>
  <w:num w:numId="42">
    <w:abstractNumId w:val="27"/>
  </w:num>
  <w:num w:numId="43">
    <w:abstractNumId w:val="22"/>
  </w:num>
  <w:num w:numId="44">
    <w:abstractNumId w:val="3"/>
  </w:num>
  <w:num w:numId="45">
    <w:abstractNumId w:val="25"/>
  </w:num>
  <w:num w:numId="46">
    <w:abstractNumId w:val="17"/>
  </w:num>
  <w:num w:numId="47">
    <w:abstractNumId w:val="11"/>
  </w:num>
  <w:num w:numId="48">
    <w:abstractNumId w:val="16"/>
  </w:num>
  <w:num w:numId="49">
    <w:abstractNumId w:val="21"/>
  </w:num>
  <w:num w:numId="5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55BurEbG9J+zIHDgk0397NktMcSUnwlgfpgzDPMeZwiytDJPKSEOdYfJa/O/j0lgKrzKcimbEY4MDbvAygVBg==" w:salt="fJymLVTBc1rX/irGYNODUA=="/>
  <w:defaultTabStop w:val="720"/>
  <w:drawingGridHorizontalSpacing w:val="181"/>
  <w:drawingGridVerticalSpacing w:val="181"/>
  <w:noPunctuationKerning/>
  <w:characterSpacingControl w:val="doNotCompress"/>
  <w:hdrShapeDefaults>
    <o:shapedefaults v:ext="edit" spidmax="6145">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571496"/>
    <w:rsid w:val="000008C1"/>
    <w:rsid w:val="00002C6D"/>
    <w:rsid w:val="00032103"/>
    <w:rsid w:val="0004393E"/>
    <w:rsid w:val="00054712"/>
    <w:rsid w:val="00066A22"/>
    <w:rsid w:val="00067941"/>
    <w:rsid w:val="00072562"/>
    <w:rsid w:val="00087CE2"/>
    <w:rsid w:val="00091B4D"/>
    <w:rsid w:val="000946CC"/>
    <w:rsid w:val="00094F49"/>
    <w:rsid w:val="000A2208"/>
    <w:rsid w:val="000A468B"/>
    <w:rsid w:val="000C0D6C"/>
    <w:rsid w:val="000C29D9"/>
    <w:rsid w:val="000C4ED9"/>
    <w:rsid w:val="000C5422"/>
    <w:rsid w:val="000E5C68"/>
    <w:rsid w:val="000E71AC"/>
    <w:rsid w:val="00120801"/>
    <w:rsid w:val="00135119"/>
    <w:rsid w:val="00135190"/>
    <w:rsid w:val="00143E1D"/>
    <w:rsid w:val="00152A52"/>
    <w:rsid w:val="0016080E"/>
    <w:rsid w:val="001711F3"/>
    <w:rsid w:val="00177EAB"/>
    <w:rsid w:val="00181049"/>
    <w:rsid w:val="00182172"/>
    <w:rsid w:val="001861FF"/>
    <w:rsid w:val="00186363"/>
    <w:rsid w:val="00187F4F"/>
    <w:rsid w:val="001A3B3C"/>
    <w:rsid w:val="001B03B1"/>
    <w:rsid w:val="001B4116"/>
    <w:rsid w:val="001B4902"/>
    <w:rsid w:val="001C4ED2"/>
    <w:rsid w:val="001C5D84"/>
    <w:rsid w:val="001F610A"/>
    <w:rsid w:val="001F7D16"/>
    <w:rsid w:val="0023677B"/>
    <w:rsid w:val="00246603"/>
    <w:rsid w:val="00260D75"/>
    <w:rsid w:val="002662AF"/>
    <w:rsid w:val="00273ED7"/>
    <w:rsid w:val="002776AA"/>
    <w:rsid w:val="00280359"/>
    <w:rsid w:val="00283199"/>
    <w:rsid w:val="0028457E"/>
    <w:rsid w:val="00284DF8"/>
    <w:rsid w:val="002872FE"/>
    <w:rsid w:val="0029612D"/>
    <w:rsid w:val="002A3913"/>
    <w:rsid w:val="002A5298"/>
    <w:rsid w:val="002B442B"/>
    <w:rsid w:val="002B6527"/>
    <w:rsid w:val="002C1B9D"/>
    <w:rsid w:val="002C5471"/>
    <w:rsid w:val="002D79F5"/>
    <w:rsid w:val="002E0FAF"/>
    <w:rsid w:val="002E3019"/>
    <w:rsid w:val="002F4567"/>
    <w:rsid w:val="002F6036"/>
    <w:rsid w:val="00306514"/>
    <w:rsid w:val="00311C4D"/>
    <w:rsid w:val="003219FB"/>
    <w:rsid w:val="0032722B"/>
    <w:rsid w:val="00327B3E"/>
    <w:rsid w:val="003316BB"/>
    <w:rsid w:val="0033329D"/>
    <w:rsid w:val="003440FB"/>
    <w:rsid w:val="00376795"/>
    <w:rsid w:val="003A4B2D"/>
    <w:rsid w:val="003A53A2"/>
    <w:rsid w:val="003A6F58"/>
    <w:rsid w:val="003C287B"/>
    <w:rsid w:val="003C390F"/>
    <w:rsid w:val="003C462A"/>
    <w:rsid w:val="003C699F"/>
    <w:rsid w:val="003F5348"/>
    <w:rsid w:val="0042051B"/>
    <w:rsid w:val="004210B2"/>
    <w:rsid w:val="00424F3F"/>
    <w:rsid w:val="00436157"/>
    <w:rsid w:val="004364E7"/>
    <w:rsid w:val="00441E6A"/>
    <w:rsid w:val="00443CF8"/>
    <w:rsid w:val="00444B31"/>
    <w:rsid w:val="0044647A"/>
    <w:rsid w:val="00467665"/>
    <w:rsid w:val="00482AC3"/>
    <w:rsid w:val="0048327A"/>
    <w:rsid w:val="004952BE"/>
    <w:rsid w:val="004A1B03"/>
    <w:rsid w:val="004A497B"/>
    <w:rsid w:val="004B504E"/>
    <w:rsid w:val="004B6120"/>
    <w:rsid w:val="004C15C8"/>
    <w:rsid w:val="004C3215"/>
    <w:rsid w:val="004D7D13"/>
    <w:rsid w:val="004E686C"/>
    <w:rsid w:val="004E6EC3"/>
    <w:rsid w:val="004E7385"/>
    <w:rsid w:val="004F2CFC"/>
    <w:rsid w:val="004F4A18"/>
    <w:rsid w:val="00506620"/>
    <w:rsid w:val="005177ED"/>
    <w:rsid w:val="00521712"/>
    <w:rsid w:val="00527718"/>
    <w:rsid w:val="005355BC"/>
    <w:rsid w:val="00545296"/>
    <w:rsid w:val="00561201"/>
    <w:rsid w:val="005634EC"/>
    <w:rsid w:val="00565B3F"/>
    <w:rsid w:val="005669E1"/>
    <w:rsid w:val="00571496"/>
    <w:rsid w:val="005861CF"/>
    <w:rsid w:val="00587E95"/>
    <w:rsid w:val="0059011C"/>
    <w:rsid w:val="0059071E"/>
    <w:rsid w:val="005957B1"/>
    <w:rsid w:val="005961C5"/>
    <w:rsid w:val="005A4B8A"/>
    <w:rsid w:val="005A5B2D"/>
    <w:rsid w:val="005B40FE"/>
    <w:rsid w:val="005C088A"/>
    <w:rsid w:val="005C750F"/>
    <w:rsid w:val="005D04FF"/>
    <w:rsid w:val="005D3BCB"/>
    <w:rsid w:val="005D745D"/>
    <w:rsid w:val="005E531D"/>
    <w:rsid w:val="005E6D35"/>
    <w:rsid w:val="005F317F"/>
    <w:rsid w:val="006025B4"/>
    <w:rsid w:val="00603028"/>
    <w:rsid w:val="00603337"/>
    <w:rsid w:val="00603BDB"/>
    <w:rsid w:val="0061525B"/>
    <w:rsid w:val="00632D30"/>
    <w:rsid w:val="006354E0"/>
    <w:rsid w:val="006653EF"/>
    <w:rsid w:val="00672303"/>
    <w:rsid w:val="00685F2F"/>
    <w:rsid w:val="0069387D"/>
    <w:rsid w:val="006A077A"/>
    <w:rsid w:val="006A112D"/>
    <w:rsid w:val="006A21E4"/>
    <w:rsid w:val="006B3B29"/>
    <w:rsid w:val="006C5C5F"/>
    <w:rsid w:val="006D14F5"/>
    <w:rsid w:val="006D1F91"/>
    <w:rsid w:val="006D4A6A"/>
    <w:rsid w:val="006E0458"/>
    <w:rsid w:val="006E1E13"/>
    <w:rsid w:val="006F6E52"/>
    <w:rsid w:val="0070252D"/>
    <w:rsid w:val="00713068"/>
    <w:rsid w:val="00720E4E"/>
    <w:rsid w:val="0072356D"/>
    <w:rsid w:val="007251E9"/>
    <w:rsid w:val="007334C1"/>
    <w:rsid w:val="0074265A"/>
    <w:rsid w:val="00742E69"/>
    <w:rsid w:val="00745FCA"/>
    <w:rsid w:val="00747D2E"/>
    <w:rsid w:val="00757FC9"/>
    <w:rsid w:val="0077701A"/>
    <w:rsid w:val="00780ABC"/>
    <w:rsid w:val="00787061"/>
    <w:rsid w:val="00794EE4"/>
    <w:rsid w:val="007A267C"/>
    <w:rsid w:val="007A72A0"/>
    <w:rsid w:val="007B0038"/>
    <w:rsid w:val="007B18E3"/>
    <w:rsid w:val="007E73DD"/>
    <w:rsid w:val="00802E4C"/>
    <w:rsid w:val="00807086"/>
    <w:rsid w:val="0081221C"/>
    <w:rsid w:val="00813010"/>
    <w:rsid w:val="00820888"/>
    <w:rsid w:val="0082269F"/>
    <w:rsid w:val="00823217"/>
    <w:rsid w:val="00852304"/>
    <w:rsid w:val="00865233"/>
    <w:rsid w:val="0087104D"/>
    <w:rsid w:val="00892741"/>
    <w:rsid w:val="008A488F"/>
    <w:rsid w:val="008E4134"/>
    <w:rsid w:val="00904BD1"/>
    <w:rsid w:val="00917010"/>
    <w:rsid w:val="00917122"/>
    <w:rsid w:val="00941869"/>
    <w:rsid w:val="00946449"/>
    <w:rsid w:val="00953ED9"/>
    <w:rsid w:val="009759EC"/>
    <w:rsid w:val="00977910"/>
    <w:rsid w:val="00987EE3"/>
    <w:rsid w:val="009A348E"/>
    <w:rsid w:val="009A63F5"/>
    <w:rsid w:val="009A6B74"/>
    <w:rsid w:val="009B1FC0"/>
    <w:rsid w:val="009C3CC6"/>
    <w:rsid w:val="009D4E27"/>
    <w:rsid w:val="009E2209"/>
    <w:rsid w:val="009E2B69"/>
    <w:rsid w:val="009F029B"/>
    <w:rsid w:val="009F3672"/>
    <w:rsid w:val="009F48A8"/>
    <w:rsid w:val="009F5881"/>
    <w:rsid w:val="00A11EE3"/>
    <w:rsid w:val="00A21AFC"/>
    <w:rsid w:val="00A33D2B"/>
    <w:rsid w:val="00A34B40"/>
    <w:rsid w:val="00A40E52"/>
    <w:rsid w:val="00A5184B"/>
    <w:rsid w:val="00A54A0A"/>
    <w:rsid w:val="00A60FAB"/>
    <w:rsid w:val="00A76605"/>
    <w:rsid w:val="00A82C30"/>
    <w:rsid w:val="00A84D83"/>
    <w:rsid w:val="00A9431F"/>
    <w:rsid w:val="00A9476E"/>
    <w:rsid w:val="00A94C08"/>
    <w:rsid w:val="00A96A1C"/>
    <w:rsid w:val="00A97B86"/>
    <w:rsid w:val="00AA0091"/>
    <w:rsid w:val="00AA41D9"/>
    <w:rsid w:val="00AB23BD"/>
    <w:rsid w:val="00AB2EEB"/>
    <w:rsid w:val="00AC631F"/>
    <w:rsid w:val="00AD37A2"/>
    <w:rsid w:val="00AF279E"/>
    <w:rsid w:val="00AF649A"/>
    <w:rsid w:val="00B12C30"/>
    <w:rsid w:val="00B27044"/>
    <w:rsid w:val="00B4275C"/>
    <w:rsid w:val="00B47E79"/>
    <w:rsid w:val="00B51264"/>
    <w:rsid w:val="00B51370"/>
    <w:rsid w:val="00B60E0E"/>
    <w:rsid w:val="00B73F6E"/>
    <w:rsid w:val="00B83DA6"/>
    <w:rsid w:val="00B932A4"/>
    <w:rsid w:val="00BA1735"/>
    <w:rsid w:val="00BA5BA8"/>
    <w:rsid w:val="00BE3545"/>
    <w:rsid w:val="00BF6EE0"/>
    <w:rsid w:val="00C01520"/>
    <w:rsid w:val="00C01EDB"/>
    <w:rsid w:val="00C02302"/>
    <w:rsid w:val="00C06CEA"/>
    <w:rsid w:val="00C0733E"/>
    <w:rsid w:val="00C13470"/>
    <w:rsid w:val="00C21319"/>
    <w:rsid w:val="00C3661C"/>
    <w:rsid w:val="00C411F0"/>
    <w:rsid w:val="00C45F09"/>
    <w:rsid w:val="00C62971"/>
    <w:rsid w:val="00C67B5A"/>
    <w:rsid w:val="00C76DAB"/>
    <w:rsid w:val="00C964AA"/>
    <w:rsid w:val="00CA140C"/>
    <w:rsid w:val="00CA5A68"/>
    <w:rsid w:val="00CB1020"/>
    <w:rsid w:val="00CC2FA1"/>
    <w:rsid w:val="00CC4159"/>
    <w:rsid w:val="00CD2C03"/>
    <w:rsid w:val="00CF303F"/>
    <w:rsid w:val="00CF665D"/>
    <w:rsid w:val="00D063FA"/>
    <w:rsid w:val="00D1030F"/>
    <w:rsid w:val="00D10EC5"/>
    <w:rsid w:val="00D2403D"/>
    <w:rsid w:val="00D25FB1"/>
    <w:rsid w:val="00D30DF4"/>
    <w:rsid w:val="00D31242"/>
    <w:rsid w:val="00D31CFA"/>
    <w:rsid w:val="00D37D37"/>
    <w:rsid w:val="00D41536"/>
    <w:rsid w:val="00D41A18"/>
    <w:rsid w:val="00D76FFA"/>
    <w:rsid w:val="00D77E9C"/>
    <w:rsid w:val="00D80D95"/>
    <w:rsid w:val="00D86CD3"/>
    <w:rsid w:val="00D94EED"/>
    <w:rsid w:val="00DB6660"/>
    <w:rsid w:val="00DC1394"/>
    <w:rsid w:val="00DC4AE8"/>
    <w:rsid w:val="00DF346B"/>
    <w:rsid w:val="00DF4372"/>
    <w:rsid w:val="00E03627"/>
    <w:rsid w:val="00E04DB4"/>
    <w:rsid w:val="00E118A8"/>
    <w:rsid w:val="00E34055"/>
    <w:rsid w:val="00E36FA4"/>
    <w:rsid w:val="00E50A56"/>
    <w:rsid w:val="00E56AED"/>
    <w:rsid w:val="00E73AE9"/>
    <w:rsid w:val="00E748B2"/>
    <w:rsid w:val="00E75128"/>
    <w:rsid w:val="00EA32A5"/>
    <w:rsid w:val="00EA4A6D"/>
    <w:rsid w:val="00EB0571"/>
    <w:rsid w:val="00EB1027"/>
    <w:rsid w:val="00EC2F8D"/>
    <w:rsid w:val="00EE1DD2"/>
    <w:rsid w:val="00EE451E"/>
    <w:rsid w:val="00EE7B49"/>
    <w:rsid w:val="00EF4A1F"/>
    <w:rsid w:val="00F06B30"/>
    <w:rsid w:val="00F0742B"/>
    <w:rsid w:val="00F16396"/>
    <w:rsid w:val="00F22528"/>
    <w:rsid w:val="00F270E7"/>
    <w:rsid w:val="00F30A15"/>
    <w:rsid w:val="00F33864"/>
    <w:rsid w:val="00F343FD"/>
    <w:rsid w:val="00F600E7"/>
    <w:rsid w:val="00F61CE6"/>
    <w:rsid w:val="00F66AAD"/>
    <w:rsid w:val="00F7456C"/>
    <w:rsid w:val="00F75380"/>
    <w:rsid w:val="00F91BE0"/>
    <w:rsid w:val="00F950F1"/>
    <w:rsid w:val="00F9655A"/>
    <w:rsid w:val="00FA200D"/>
    <w:rsid w:val="00FA41C8"/>
    <w:rsid w:val="00FA693A"/>
    <w:rsid w:val="00FC2623"/>
    <w:rsid w:val="00FD3DAA"/>
    <w:rsid w:val="00FD77BB"/>
    <w:rsid w:val="00FE3B50"/>
    <w:rsid w:val="00FF197B"/>
    <w:rsid w:val="00FF6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8c8c8,#ddd,#eaeaea,#f8f8f8"/>
    </o:shapedefaults>
    <o:shapelayout v:ext="edit">
      <o:idmap v:ext="edit" data="1"/>
    </o:shapelayout>
  </w:shapeDefaults>
  <w:decimalSymbol w:val="."/>
  <w:listSeparator w:val=","/>
  <w14:docId w14:val="0E5D508F"/>
  <w15:docId w15:val="{A26BDE3E-F22E-4DC5-8FA4-10138639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303F"/>
    <w:rPr>
      <w:rFonts w:ascii="Arial" w:hAnsi="Arial"/>
      <w:szCs w:val="24"/>
      <w:lang w:eastAsia="en-US"/>
    </w:rPr>
  </w:style>
  <w:style w:type="paragraph" w:styleId="Heading1">
    <w:name w:val="heading 1"/>
    <w:basedOn w:val="Normal"/>
    <w:next w:val="textnormal"/>
    <w:qFormat/>
    <w:rsid w:val="009F029B"/>
    <w:pPr>
      <w:keepNext/>
      <w:widowControl w:val="0"/>
      <w:numPr>
        <w:numId w:val="34"/>
      </w:numPr>
      <w:spacing w:before="240" w:after="120" w:line="280" w:lineRule="exact"/>
      <w:outlineLvl w:val="0"/>
    </w:pPr>
    <w:rPr>
      <w:rFonts w:cs="Arial"/>
      <w:b/>
      <w:bCs/>
      <w:sz w:val="24"/>
      <w:szCs w:val="32"/>
    </w:rPr>
  </w:style>
  <w:style w:type="paragraph" w:styleId="Heading2">
    <w:name w:val="heading 2"/>
    <w:basedOn w:val="Normal"/>
    <w:next w:val="textnormal"/>
    <w:qFormat/>
    <w:rsid w:val="009F029B"/>
    <w:pPr>
      <w:keepNext/>
      <w:numPr>
        <w:ilvl w:val="1"/>
        <w:numId w:val="34"/>
      </w:numPr>
      <w:spacing w:after="120" w:line="280" w:lineRule="exact"/>
      <w:outlineLvl w:val="1"/>
    </w:pPr>
    <w:rPr>
      <w:b/>
      <w:bCs/>
      <w:iCs/>
      <w:sz w:val="22"/>
      <w:szCs w:val="28"/>
    </w:rPr>
  </w:style>
  <w:style w:type="paragraph" w:styleId="Heading3">
    <w:name w:val="heading 3"/>
    <w:basedOn w:val="Normal"/>
    <w:next w:val="textnormal"/>
    <w:qFormat/>
    <w:rsid w:val="009F029B"/>
    <w:pPr>
      <w:keepNext/>
      <w:numPr>
        <w:ilvl w:val="2"/>
        <w:numId w:val="34"/>
      </w:numPr>
      <w:spacing w:before="120" w:after="120" w:line="280" w:lineRule="exact"/>
      <w:outlineLvl w:val="2"/>
    </w:pPr>
    <w:rPr>
      <w:b/>
      <w:bCs/>
      <w:szCs w:val="26"/>
    </w:rPr>
  </w:style>
  <w:style w:type="paragraph" w:styleId="Heading4">
    <w:name w:val="heading 4"/>
    <w:basedOn w:val="Normal"/>
    <w:next w:val="textnormal"/>
    <w:qFormat/>
    <w:rsid w:val="009F029B"/>
    <w:pPr>
      <w:keepNext/>
      <w:numPr>
        <w:ilvl w:val="3"/>
        <w:numId w:val="34"/>
      </w:numPr>
      <w:spacing w:before="120" w:after="120" w:line="280" w:lineRule="exact"/>
      <w:outlineLvl w:val="3"/>
    </w:pPr>
    <w:rPr>
      <w:b/>
      <w:i/>
    </w:rPr>
  </w:style>
  <w:style w:type="paragraph" w:styleId="Heading5">
    <w:name w:val="heading 5"/>
    <w:basedOn w:val="Normal"/>
    <w:next w:val="textnormal"/>
    <w:qFormat/>
    <w:rsid w:val="009F029B"/>
    <w:pPr>
      <w:keepNext/>
      <w:numPr>
        <w:ilvl w:val="4"/>
        <w:numId w:val="34"/>
      </w:numPr>
      <w:spacing w:before="120" w:after="120" w:line="280" w:lineRule="exact"/>
      <w:outlineLvl w:val="4"/>
    </w:pPr>
    <w:rPr>
      <w:i/>
    </w:rPr>
  </w:style>
  <w:style w:type="paragraph" w:styleId="Heading6">
    <w:name w:val="heading 6"/>
    <w:basedOn w:val="textnormal"/>
    <w:next w:val="textnormal"/>
    <w:qFormat/>
    <w:rsid w:val="009F029B"/>
    <w:pPr>
      <w:keepNext/>
      <w:numPr>
        <w:ilvl w:val="5"/>
        <w:numId w:val="34"/>
      </w:numPr>
      <w:outlineLvl w:val="5"/>
    </w:pPr>
    <w:rPr>
      <w:bCs/>
    </w:rPr>
  </w:style>
  <w:style w:type="paragraph" w:styleId="Heading7">
    <w:name w:val="heading 7"/>
    <w:basedOn w:val="textnormal"/>
    <w:next w:val="textnormal"/>
    <w:qFormat/>
    <w:rsid w:val="009F029B"/>
    <w:pPr>
      <w:keepNext/>
      <w:numPr>
        <w:ilvl w:val="6"/>
        <w:numId w:val="34"/>
      </w:numPr>
      <w:outlineLvl w:val="6"/>
    </w:pPr>
    <w:rPr>
      <w:rFonts w:cs="Arial"/>
      <w:bCs/>
    </w:rPr>
  </w:style>
  <w:style w:type="paragraph" w:styleId="Heading8">
    <w:name w:val="heading 8"/>
    <w:basedOn w:val="textnormal"/>
    <w:next w:val="textnormal"/>
    <w:qFormat/>
    <w:rsid w:val="009F029B"/>
    <w:pPr>
      <w:keepNext/>
      <w:numPr>
        <w:ilvl w:val="7"/>
        <w:numId w:val="34"/>
      </w:numPr>
      <w:outlineLvl w:val="7"/>
    </w:pPr>
    <w:rPr>
      <w:rFonts w:cs="Arial"/>
      <w:bCs/>
    </w:rPr>
  </w:style>
  <w:style w:type="paragraph" w:styleId="Heading9">
    <w:name w:val="heading 9"/>
    <w:basedOn w:val="textnormal"/>
    <w:next w:val="textnormal"/>
    <w:qFormat/>
    <w:rsid w:val="009F029B"/>
    <w:pPr>
      <w:keepNext/>
      <w:numPr>
        <w:ilvl w:val="8"/>
        <w:numId w:val="3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rsid w:val="009F029B"/>
    <w:pPr>
      <w:spacing w:after="120" w:line="280" w:lineRule="exact"/>
    </w:pPr>
  </w:style>
  <w:style w:type="paragraph" w:styleId="Footer">
    <w:name w:val="footer"/>
    <w:basedOn w:val="Normal"/>
    <w:rsid w:val="009F029B"/>
    <w:pPr>
      <w:tabs>
        <w:tab w:val="center" w:pos="4153"/>
        <w:tab w:val="right" w:pos="8306"/>
      </w:tabs>
    </w:pPr>
  </w:style>
  <w:style w:type="paragraph" w:customStyle="1" w:styleId="bullet1">
    <w:name w:val="bullet1"/>
    <w:basedOn w:val="textnormal"/>
    <w:rsid w:val="009F029B"/>
    <w:pPr>
      <w:numPr>
        <w:numId w:val="28"/>
      </w:numPr>
    </w:pPr>
  </w:style>
  <w:style w:type="paragraph" w:customStyle="1" w:styleId="bullet2">
    <w:name w:val="bullet2"/>
    <w:basedOn w:val="textnormal"/>
    <w:rsid w:val="009F029B"/>
    <w:pPr>
      <w:numPr>
        <w:ilvl w:val="1"/>
        <w:numId w:val="29"/>
      </w:numPr>
    </w:pPr>
  </w:style>
  <w:style w:type="paragraph" w:customStyle="1" w:styleId="bullet3">
    <w:name w:val="bullet3"/>
    <w:basedOn w:val="textnormal"/>
    <w:rsid w:val="009F029B"/>
    <w:pPr>
      <w:numPr>
        <w:ilvl w:val="2"/>
        <w:numId w:val="32"/>
      </w:numPr>
    </w:pPr>
  </w:style>
  <w:style w:type="paragraph" w:customStyle="1" w:styleId="listAlpha">
    <w:name w:val="list Alpha"/>
    <w:basedOn w:val="textnormal"/>
    <w:rsid w:val="009F029B"/>
    <w:pPr>
      <w:numPr>
        <w:ilvl w:val="4"/>
        <w:numId w:val="32"/>
      </w:numPr>
    </w:pPr>
  </w:style>
  <w:style w:type="paragraph" w:customStyle="1" w:styleId="listact1">
    <w:name w:val="list act 1"/>
    <w:basedOn w:val="Normal"/>
    <w:rsid w:val="009F029B"/>
    <w:pPr>
      <w:spacing w:after="120" w:line="280" w:lineRule="exact"/>
    </w:pPr>
  </w:style>
  <w:style w:type="paragraph" w:customStyle="1" w:styleId="listact2">
    <w:name w:val="list act 2"/>
    <w:basedOn w:val="Normal"/>
    <w:rsid w:val="009F029B"/>
    <w:pPr>
      <w:spacing w:after="120" w:line="280" w:lineRule="exact"/>
    </w:pPr>
  </w:style>
  <w:style w:type="paragraph" w:customStyle="1" w:styleId="listact3">
    <w:name w:val="list act 3"/>
    <w:basedOn w:val="Normal"/>
    <w:rsid w:val="009F029B"/>
    <w:pPr>
      <w:spacing w:after="120" w:line="280" w:lineRule="exact"/>
    </w:pPr>
  </w:style>
  <w:style w:type="paragraph" w:customStyle="1" w:styleId="listNum">
    <w:name w:val="list Num"/>
    <w:basedOn w:val="textnormal"/>
    <w:rsid w:val="009F029B"/>
    <w:pPr>
      <w:numPr>
        <w:ilvl w:val="3"/>
        <w:numId w:val="32"/>
      </w:numPr>
    </w:pPr>
  </w:style>
  <w:style w:type="paragraph" w:customStyle="1" w:styleId="disclaimheading">
    <w:name w:val="disclaim heading"/>
    <w:basedOn w:val="Normal"/>
    <w:next w:val="disclaimtext"/>
    <w:rsid w:val="009F029B"/>
    <w:pPr>
      <w:spacing w:before="600" w:after="80" w:line="280" w:lineRule="exact"/>
    </w:pPr>
    <w:rPr>
      <w:b/>
      <w:bCs/>
      <w:sz w:val="18"/>
      <w:szCs w:val="18"/>
    </w:rPr>
  </w:style>
  <w:style w:type="paragraph" w:customStyle="1" w:styleId="disclaimtext">
    <w:name w:val="disclaim text"/>
    <w:basedOn w:val="Normal"/>
    <w:rsid w:val="009F029B"/>
    <w:pPr>
      <w:spacing w:after="120" w:line="280" w:lineRule="exact"/>
    </w:pPr>
    <w:rPr>
      <w:color w:val="000000"/>
      <w:sz w:val="18"/>
      <w:szCs w:val="18"/>
    </w:rPr>
  </w:style>
  <w:style w:type="paragraph" w:customStyle="1" w:styleId="docpg1title">
    <w:name w:val="doc pg1 title"/>
    <w:basedOn w:val="Normal"/>
    <w:next w:val="docpurpose"/>
    <w:rsid w:val="009F029B"/>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F029B"/>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F029B"/>
    <w:pPr>
      <w:spacing w:before="500" w:line="280" w:lineRule="exact"/>
      <w:jc w:val="right"/>
    </w:pPr>
    <w:rPr>
      <w:rFonts w:cs="Arial"/>
      <w:b/>
      <w:sz w:val="22"/>
      <w:szCs w:val="20"/>
    </w:rPr>
  </w:style>
  <w:style w:type="paragraph" w:customStyle="1" w:styleId="docpurpose">
    <w:name w:val="doc purpose"/>
    <w:basedOn w:val="Normal"/>
    <w:next w:val="textnormal"/>
    <w:rsid w:val="009F029B"/>
    <w:pPr>
      <w:spacing w:after="600" w:line="280" w:lineRule="exact"/>
    </w:pPr>
    <w:rPr>
      <w:rFonts w:cs="Arial"/>
      <w:i/>
      <w:iCs/>
      <w:sz w:val="18"/>
    </w:rPr>
  </w:style>
  <w:style w:type="paragraph" w:customStyle="1" w:styleId="docsubject">
    <w:name w:val="doc subject"/>
    <w:basedOn w:val="Normal"/>
    <w:next w:val="textnormal"/>
    <w:rsid w:val="009F029B"/>
    <w:pPr>
      <w:jc w:val="right"/>
    </w:pPr>
    <w:rPr>
      <w:rFonts w:cs="Arial"/>
      <w:b/>
      <w:bCs/>
      <w:sz w:val="24"/>
    </w:rPr>
  </w:style>
  <w:style w:type="paragraph" w:customStyle="1" w:styleId="doctitlepage">
    <w:name w:val="doc title page"/>
    <w:basedOn w:val="Normal"/>
    <w:next w:val="textnormal"/>
    <w:rsid w:val="009F029B"/>
    <w:pPr>
      <w:spacing w:after="120"/>
      <w:jc w:val="center"/>
    </w:pPr>
    <w:rPr>
      <w:b/>
      <w:sz w:val="56"/>
    </w:rPr>
  </w:style>
  <w:style w:type="paragraph" w:customStyle="1" w:styleId="doctypecorp">
    <w:name w:val="doc type corp"/>
    <w:basedOn w:val="Normal"/>
    <w:next w:val="textnormal"/>
    <w:rsid w:val="009F029B"/>
    <w:pPr>
      <w:spacing w:before="960" w:after="100"/>
      <w:jc w:val="right"/>
    </w:pPr>
    <w:rPr>
      <w:b/>
      <w:color w:val="FFFFFF"/>
      <w:sz w:val="52"/>
    </w:rPr>
  </w:style>
  <w:style w:type="paragraph" w:customStyle="1" w:styleId="doctypeeco">
    <w:name w:val="doc type eco"/>
    <w:basedOn w:val="doctypecorp"/>
    <w:next w:val="textnormal"/>
    <w:rsid w:val="009F029B"/>
    <w:rPr>
      <w:color w:val="000000"/>
    </w:rPr>
  </w:style>
  <w:style w:type="paragraph" w:styleId="DocumentMap">
    <w:name w:val="Document Map"/>
    <w:basedOn w:val="Normal"/>
    <w:semiHidden/>
    <w:pPr>
      <w:shd w:val="clear" w:color="auto" w:fill="000080"/>
    </w:pPr>
    <w:rPr>
      <w:rFonts w:ascii="Tahoma" w:hAnsi="Tahoma" w:cs="Tahoma"/>
    </w:rPr>
  </w:style>
  <w:style w:type="paragraph" w:customStyle="1" w:styleId="footerline8pt">
    <w:name w:val="footer line 8pt"/>
    <w:basedOn w:val="Normal"/>
    <w:next w:val="textnormal"/>
    <w:rsid w:val="009F029B"/>
    <w:pPr>
      <w:pBdr>
        <w:bottom w:val="single" w:sz="2" w:space="1" w:color="auto"/>
      </w:pBdr>
    </w:pPr>
    <w:rPr>
      <w:sz w:val="16"/>
      <w:szCs w:val="20"/>
    </w:rPr>
  </w:style>
  <w:style w:type="paragraph" w:customStyle="1" w:styleId="footerpg1Ln1">
    <w:name w:val="footer pg1 Ln1"/>
    <w:basedOn w:val="Normal"/>
    <w:next w:val="footerpg1Ln2"/>
    <w:rsid w:val="009F029B"/>
    <w:pPr>
      <w:tabs>
        <w:tab w:val="right" w:pos="9921"/>
      </w:tabs>
      <w:spacing w:before="60" w:after="60"/>
    </w:pPr>
    <w:rPr>
      <w:sz w:val="16"/>
    </w:rPr>
  </w:style>
  <w:style w:type="paragraph" w:customStyle="1" w:styleId="footerpg1Ln2">
    <w:name w:val="footer pg1 Ln2"/>
    <w:basedOn w:val="Normal"/>
    <w:next w:val="textnormal"/>
    <w:rsid w:val="009F029B"/>
    <w:rPr>
      <w:b/>
      <w:bCs/>
      <w:sz w:val="16"/>
    </w:rPr>
  </w:style>
  <w:style w:type="paragraph" w:customStyle="1" w:styleId="footerpg2">
    <w:name w:val="footer pg2"/>
    <w:basedOn w:val="Normal"/>
    <w:next w:val="textnormal"/>
    <w:rsid w:val="009F029B"/>
    <w:pPr>
      <w:tabs>
        <w:tab w:val="right" w:pos="9923"/>
      </w:tabs>
      <w:spacing w:before="60"/>
    </w:pPr>
    <w:rPr>
      <w:sz w:val="16"/>
      <w:szCs w:val="20"/>
    </w:rPr>
  </w:style>
  <w:style w:type="paragraph" w:customStyle="1" w:styleId="footertext">
    <w:name w:val="footer text"/>
    <w:basedOn w:val="Normal"/>
    <w:rsid w:val="009F029B"/>
    <w:pPr>
      <w:spacing w:before="60"/>
    </w:pPr>
    <w:rPr>
      <w:rFonts w:cs="Arial"/>
      <w:b/>
      <w:bCs/>
      <w:sz w:val="16"/>
      <w:szCs w:val="20"/>
    </w:rPr>
  </w:style>
  <w:style w:type="paragraph" w:customStyle="1" w:styleId="Heading1num">
    <w:name w:val="Heading 1 num"/>
    <w:basedOn w:val="Heading1"/>
    <w:next w:val="textnormal"/>
    <w:rsid w:val="009F029B"/>
  </w:style>
  <w:style w:type="paragraph" w:customStyle="1" w:styleId="Heading2num">
    <w:name w:val="Heading 2 num"/>
    <w:basedOn w:val="Heading2"/>
    <w:next w:val="textnormal"/>
    <w:rsid w:val="009F029B"/>
    <w:pPr>
      <w:spacing w:before="240"/>
    </w:pPr>
  </w:style>
  <w:style w:type="paragraph" w:customStyle="1" w:styleId="tableheading">
    <w:name w:val="table heading"/>
    <w:basedOn w:val="Normal"/>
    <w:rsid w:val="009F029B"/>
    <w:pPr>
      <w:spacing w:before="40" w:after="40"/>
    </w:pPr>
    <w:rPr>
      <w:rFonts w:cs="Arial"/>
      <w:caps/>
      <w:sz w:val="12"/>
    </w:rPr>
  </w:style>
  <w:style w:type="paragraph" w:customStyle="1" w:styleId="textbold">
    <w:name w:val="text bold"/>
    <w:basedOn w:val="Normal"/>
    <w:next w:val="textnormal"/>
    <w:rsid w:val="009F029B"/>
    <w:pPr>
      <w:spacing w:before="120" w:after="120" w:line="280" w:lineRule="exact"/>
    </w:pPr>
    <w:rPr>
      <w:b/>
    </w:rPr>
  </w:style>
  <w:style w:type="paragraph" w:customStyle="1" w:styleId="textindent">
    <w:name w:val="text indent"/>
    <w:basedOn w:val="Normal"/>
    <w:rsid w:val="009F029B"/>
    <w:pPr>
      <w:spacing w:after="120" w:line="280" w:lineRule="exact"/>
      <w:ind w:left="510"/>
    </w:pPr>
    <w:rPr>
      <w:rFonts w:cs="Arial"/>
    </w:rPr>
  </w:style>
  <w:style w:type="paragraph" w:customStyle="1" w:styleId="textitalic">
    <w:name w:val="text italic"/>
    <w:basedOn w:val="Normal"/>
    <w:next w:val="textnormal"/>
    <w:rsid w:val="009F029B"/>
    <w:pPr>
      <w:spacing w:after="120" w:line="280" w:lineRule="exact"/>
    </w:pPr>
    <w:rPr>
      <w:i/>
    </w:rPr>
  </w:style>
  <w:style w:type="paragraph" w:customStyle="1" w:styleId="textreference">
    <w:name w:val="text reference"/>
    <w:basedOn w:val="Normal"/>
    <w:next w:val="textnormal"/>
    <w:rsid w:val="009F029B"/>
    <w:pPr>
      <w:spacing w:after="120" w:line="280" w:lineRule="exact"/>
    </w:pPr>
    <w:rPr>
      <w:i/>
      <w:iCs/>
      <w:sz w:val="18"/>
    </w:rPr>
  </w:style>
  <w:style w:type="paragraph" w:customStyle="1" w:styleId="textsmall8pt">
    <w:name w:val="text small 8pt"/>
    <w:basedOn w:val="Normal"/>
    <w:next w:val="textnormal"/>
    <w:rsid w:val="009F029B"/>
    <w:pPr>
      <w:spacing w:after="120" w:line="280" w:lineRule="exact"/>
    </w:pPr>
    <w:rPr>
      <w:rFonts w:cs="Arial"/>
      <w:sz w:val="16"/>
    </w:rPr>
  </w:style>
  <w:style w:type="paragraph" w:customStyle="1" w:styleId="texttickboxfull">
    <w:name w:val="text tickbox full"/>
    <w:basedOn w:val="Normal"/>
    <w:rsid w:val="009F029B"/>
    <w:pPr>
      <w:spacing w:after="120" w:line="280" w:lineRule="atLeast"/>
      <w:ind w:left="681" w:hanging="397"/>
    </w:pPr>
  </w:style>
  <w:style w:type="paragraph" w:customStyle="1" w:styleId="texttickboxlimited">
    <w:name w:val="text tickbox limited"/>
    <w:basedOn w:val="Normal"/>
    <w:rsid w:val="009F029B"/>
    <w:pPr>
      <w:spacing w:after="120" w:line="280" w:lineRule="exact"/>
      <w:jc w:val="center"/>
    </w:pPr>
    <w:rPr>
      <w:sz w:val="16"/>
    </w:rPr>
  </w:style>
  <w:style w:type="paragraph" w:styleId="TOC1">
    <w:name w:val="toc 1"/>
    <w:basedOn w:val="Normal"/>
    <w:next w:val="Normal"/>
    <w:semiHidden/>
    <w:rsid w:val="009F029B"/>
    <w:pPr>
      <w:spacing w:after="40" w:line="280" w:lineRule="exact"/>
    </w:pPr>
    <w:rPr>
      <w:b/>
      <w:sz w:val="22"/>
    </w:rPr>
  </w:style>
  <w:style w:type="paragraph" w:styleId="TOC2">
    <w:name w:val="toc 2"/>
    <w:basedOn w:val="TOC1"/>
    <w:next w:val="Normal"/>
    <w:semiHidden/>
    <w:rsid w:val="009F029B"/>
    <w:pPr>
      <w:ind w:left="200"/>
    </w:pPr>
    <w:rPr>
      <w:b w:val="0"/>
    </w:rPr>
  </w:style>
  <w:style w:type="paragraph" w:styleId="TOC3">
    <w:name w:val="toc 3"/>
    <w:basedOn w:val="TOC1"/>
    <w:next w:val="Normal"/>
    <w:semiHidden/>
    <w:rsid w:val="009F029B"/>
    <w:pPr>
      <w:ind w:left="400"/>
    </w:pPr>
    <w:rPr>
      <w:sz w:val="20"/>
    </w:rPr>
  </w:style>
  <w:style w:type="paragraph" w:styleId="TOC4">
    <w:name w:val="toc 4"/>
    <w:basedOn w:val="TOC1"/>
    <w:next w:val="Normal"/>
    <w:semiHidden/>
    <w:rsid w:val="009F029B"/>
    <w:pPr>
      <w:ind w:left="600"/>
    </w:pPr>
    <w:rPr>
      <w:b w:val="0"/>
      <w:sz w:val="20"/>
    </w:rPr>
  </w:style>
  <w:style w:type="paragraph" w:styleId="TOC5">
    <w:name w:val="toc 5"/>
    <w:basedOn w:val="TOC1"/>
    <w:next w:val="Normal"/>
    <w:semiHidden/>
    <w:rsid w:val="009F029B"/>
    <w:pPr>
      <w:ind w:left="800"/>
    </w:pPr>
    <w:rPr>
      <w:b w:val="0"/>
      <w:sz w:val="18"/>
    </w:rPr>
  </w:style>
  <w:style w:type="paragraph" w:styleId="TOC6">
    <w:name w:val="toc 6"/>
    <w:basedOn w:val="textnormal"/>
    <w:next w:val="Normal"/>
    <w:semiHidden/>
    <w:rsid w:val="009F029B"/>
    <w:pPr>
      <w:ind w:left="1000"/>
    </w:pPr>
  </w:style>
  <w:style w:type="paragraph" w:styleId="TOC7">
    <w:name w:val="toc 7"/>
    <w:basedOn w:val="textnormal"/>
    <w:next w:val="Normal"/>
    <w:semiHidden/>
    <w:rsid w:val="009F029B"/>
    <w:pPr>
      <w:ind w:left="1200"/>
    </w:pPr>
  </w:style>
  <w:style w:type="paragraph" w:styleId="TOC8">
    <w:name w:val="toc 8"/>
    <w:basedOn w:val="textnormal"/>
    <w:next w:val="Normal"/>
    <w:semiHidden/>
    <w:rsid w:val="009F029B"/>
    <w:pPr>
      <w:ind w:left="1400"/>
    </w:pPr>
  </w:style>
  <w:style w:type="paragraph" w:styleId="TOC9">
    <w:name w:val="toc 9"/>
    <w:basedOn w:val="textnormal"/>
    <w:next w:val="Normal"/>
    <w:semiHidden/>
    <w:rsid w:val="009F029B"/>
    <w:pPr>
      <w:ind w:left="1600"/>
    </w:pPr>
  </w:style>
  <w:style w:type="paragraph" w:styleId="TOCHeading">
    <w:name w:val="TOC Heading"/>
    <w:basedOn w:val="Heading1"/>
    <w:next w:val="textnormal"/>
    <w:qFormat/>
    <w:rsid w:val="009F029B"/>
  </w:style>
  <w:style w:type="paragraph" w:customStyle="1" w:styleId="docpg1titlelandscape">
    <w:name w:val="doc pg1 title landscape"/>
    <w:basedOn w:val="Normal"/>
    <w:next w:val="Normal"/>
    <w:rsid w:val="009F029B"/>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F029B"/>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F029B"/>
    <w:pPr>
      <w:pBdr>
        <w:bottom w:val="single" w:sz="2" w:space="1" w:color="auto"/>
      </w:pBdr>
      <w:spacing w:after="120" w:line="200" w:lineRule="exact"/>
    </w:pPr>
    <w:rPr>
      <w:sz w:val="16"/>
      <w:szCs w:val="20"/>
    </w:rPr>
  </w:style>
  <w:style w:type="paragraph" w:styleId="Header">
    <w:name w:val="header"/>
    <w:basedOn w:val="Normal"/>
    <w:rsid w:val="009F029B"/>
    <w:pPr>
      <w:tabs>
        <w:tab w:val="center" w:pos="4153"/>
        <w:tab w:val="right" w:pos="8306"/>
      </w:tabs>
    </w:pPr>
  </w:style>
  <w:style w:type="character" w:styleId="Hyperlink">
    <w:name w:val="Hyperlink"/>
    <w:uiPriority w:val="99"/>
    <w:rsid w:val="009F029B"/>
    <w:rPr>
      <w:color w:val="0000FF"/>
      <w:u w:val="single"/>
    </w:rPr>
  </w:style>
  <w:style w:type="paragraph" w:customStyle="1" w:styleId="listAct10">
    <w:name w:val="list Act 1"/>
    <w:basedOn w:val="textnormal"/>
    <w:rsid w:val="009F029B"/>
  </w:style>
  <w:style w:type="paragraph" w:customStyle="1" w:styleId="listAct20">
    <w:name w:val="list Act 2"/>
    <w:rsid w:val="009F029B"/>
    <w:pPr>
      <w:spacing w:after="120" w:line="280" w:lineRule="exact"/>
    </w:pPr>
    <w:rPr>
      <w:rFonts w:ascii="Arial" w:hAnsi="Arial"/>
      <w:lang w:eastAsia="en-US"/>
    </w:rPr>
  </w:style>
  <w:style w:type="paragraph" w:customStyle="1" w:styleId="listAct30">
    <w:name w:val="list Act 3"/>
    <w:basedOn w:val="textnormal"/>
    <w:rsid w:val="009F029B"/>
  </w:style>
  <w:style w:type="paragraph" w:styleId="ListNumber4">
    <w:name w:val="List Number 4"/>
    <w:basedOn w:val="Normal"/>
    <w:rsid w:val="009F029B"/>
    <w:pPr>
      <w:numPr>
        <w:numId w:val="33"/>
      </w:numPr>
    </w:pPr>
  </w:style>
  <w:style w:type="paragraph" w:customStyle="1" w:styleId="versopage">
    <w:name w:val="verso page"/>
    <w:basedOn w:val="BodyText"/>
    <w:rsid w:val="0023677B"/>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9F3672"/>
    <w:rPr>
      <w:sz w:val="18"/>
      <w:szCs w:val="20"/>
    </w:rPr>
  </w:style>
  <w:style w:type="character" w:customStyle="1" w:styleId="FootnoteTextChar">
    <w:name w:val="Footnote Text Char"/>
    <w:link w:val="FootnoteText"/>
    <w:rsid w:val="009F3672"/>
    <w:rPr>
      <w:rFonts w:ascii="Arial" w:hAnsi="Arial"/>
      <w:sz w:val="18"/>
      <w:lang w:eastAsia="en-US"/>
    </w:rPr>
  </w:style>
  <w:style w:type="character" w:styleId="FootnoteReference">
    <w:name w:val="footnote reference"/>
    <w:rsid w:val="0023677B"/>
    <w:rPr>
      <w:vertAlign w:val="superscript"/>
    </w:rPr>
  </w:style>
  <w:style w:type="paragraph" w:styleId="BodyText">
    <w:name w:val="Body Text"/>
    <w:basedOn w:val="Normal"/>
    <w:link w:val="BodyTextChar"/>
    <w:rsid w:val="0023677B"/>
    <w:pPr>
      <w:spacing w:after="120"/>
    </w:pPr>
  </w:style>
  <w:style w:type="character" w:customStyle="1" w:styleId="BodyTextChar">
    <w:name w:val="Body Text Char"/>
    <w:link w:val="BodyText"/>
    <w:rsid w:val="0023677B"/>
    <w:rPr>
      <w:rFonts w:ascii="Arial" w:hAnsi="Arial"/>
      <w:szCs w:val="24"/>
      <w:lang w:eastAsia="en-US"/>
    </w:rPr>
  </w:style>
  <w:style w:type="paragraph" w:styleId="BalloonText">
    <w:name w:val="Balloon Text"/>
    <w:basedOn w:val="Normal"/>
    <w:link w:val="BalloonTextChar"/>
    <w:rsid w:val="0023677B"/>
    <w:rPr>
      <w:rFonts w:ascii="Tahoma" w:hAnsi="Tahoma" w:cs="Tahoma"/>
      <w:sz w:val="16"/>
      <w:szCs w:val="16"/>
    </w:rPr>
  </w:style>
  <w:style w:type="character" w:customStyle="1" w:styleId="BalloonTextChar">
    <w:name w:val="Balloon Text Char"/>
    <w:link w:val="BalloonText"/>
    <w:rsid w:val="0023677B"/>
    <w:rPr>
      <w:rFonts w:ascii="Tahoma" w:hAnsi="Tahoma" w:cs="Tahoma"/>
      <w:sz w:val="16"/>
      <w:szCs w:val="16"/>
      <w:lang w:eastAsia="en-US"/>
    </w:rPr>
  </w:style>
  <w:style w:type="character" w:styleId="CommentReference">
    <w:name w:val="annotation reference"/>
    <w:rsid w:val="00D2403D"/>
    <w:rPr>
      <w:sz w:val="16"/>
      <w:szCs w:val="16"/>
    </w:rPr>
  </w:style>
  <w:style w:type="paragraph" w:styleId="CommentText">
    <w:name w:val="annotation text"/>
    <w:basedOn w:val="Normal"/>
    <w:link w:val="CommentTextChar"/>
    <w:rsid w:val="00D2403D"/>
    <w:rPr>
      <w:szCs w:val="20"/>
    </w:rPr>
  </w:style>
  <w:style w:type="character" w:customStyle="1" w:styleId="CommentTextChar">
    <w:name w:val="Comment Text Char"/>
    <w:link w:val="CommentText"/>
    <w:rsid w:val="00D2403D"/>
    <w:rPr>
      <w:rFonts w:ascii="Arial" w:hAnsi="Arial"/>
      <w:lang w:eastAsia="en-US"/>
    </w:rPr>
  </w:style>
  <w:style w:type="paragraph" w:styleId="CommentSubject">
    <w:name w:val="annotation subject"/>
    <w:basedOn w:val="CommentText"/>
    <w:next w:val="CommentText"/>
    <w:link w:val="CommentSubjectChar"/>
    <w:rsid w:val="00D2403D"/>
    <w:rPr>
      <w:b/>
      <w:bCs/>
    </w:rPr>
  </w:style>
  <w:style w:type="character" w:customStyle="1" w:styleId="CommentSubjectChar">
    <w:name w:val="Comment Subject Char"/>
    <w:link w:val="CommentSubject"/>
    <w:rsid w:val="00D2403D"/>
    <w:rPr>
      <w:rFonts w:ascii="Arial" w:hAnsi="Arial"/>
      <w:b/>
      <w:bCs/>
      <w:lang w:eastAsia="en-US"/>
    </w:rPr>
  </w:style>
  <w:style w:type="character" w:styleId="FollowedHyperlink">
    <w:name w:val="FollowedHyperlink"/>
    <w:basedOn w:val="DefaultParagraphFont"/>
    <w:rsid w:val="00A33D2B"/>
    <w:rPr>
      <w:color w:val="800080" w:themeColor="followedHyperlink"/>
      <w:u w:val="single"/>
    </w:rPr>
  </w:style>
  <w:style w:type="paragraph" w:styleId="Title">
    <w:name w:val="Title"/>
    <w:basedOn w:val="docpg1title"/>
    <w:next w:val="Normal"/>
    <w:link w:val="TitleChar"/>
    <w:qFormat/>
    <w:rsid w:val="00E50A56"/>
  </w:style>
  <w:style w:type="character" w:customStyle="1" w:styleId="TitleChar">
    <w:name w:val="Title Char"/>
    <w:basedOn w:val="DefaultParagraphFont"/>
    <w:link w:val="Title"/>
    <w:rsid w:val="00E50A56"/>
    <w:rPr>
      <w:rFonts w:ascii="Arial" w:hAnsi="Arial" w:cs="Arial"/>
      <w:b/>
      <w:sz w:val="28"/>
      <w:szCs w:val="24"/>
      <w:lang w:eastAsia="en-US"/>
    </w:rPr>
  </w:style>
  <w:style w:type="paragraph" w:styleId="Revision">
    <w:name w:val="Revision"/>
    <w:hidden/>
    <w:uiPriority w:val="99"/>
    <w:semiHidden/>
    <w:rsid w:val="00443CF8"/>
    <w:rPr>
      <w:rFonts w:ascii="Arial" w:hAnsi="Arial"/>
      <w:szCs w:val="24"/>
      <w:lang w:eastAsia="en-US"/>
    </w:rPr>
  </w:style>
  <w:style w:type="table" w:styleId="TableGrid">
    <w:name w:val="Table Grid"/>
    <w:basedOn w:val="TableNormal"/>
    <w:rsid w:val="00F0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3470"/>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5A4B8A"/>
    <w:rPr>
      <w:color w:val="605E5C"/>
      <w:shd w:val="clear" w:color="auto" w:fill="E1DFDD"/>
    </w:rPr>
  </w:style>
  <w:style w:type="character" w:styleId="PlaceholderText">
    <w:name w:val="Placeholder Text"/>
    <w:basedOn w:val="DefaultParagraphFont"/>
    <w:uiPriority w:val="99"/>
    <w:semiHidden/>
    <w:rsid w:val="003A6F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271219">
      <w:bodyDiv w:val="1"/>
      <w:marLeft w:val="0"/>
      <w:marRight w:val="0"/>
      <w:marTop w:val="0"/>
      <w:marBottom w:val="0"/>
      <w:divBdr>
        <w:top w:val="none" w:sz="0" w:space="0" w:color="auto"/>
        <w:left w:val="none" w:sz="0" w:space="0" w:color="auto"/>
        <w:bottom w:val="none" w:sz="0" w:space="0" w:color="auto"/>
        <w:right w:val="none" w:sz="0" w:space="0" w:color="auto"/>
      </w:divBdr>
    </w:div>
    <w:div w:id="1297953007">
      <w:bodyDiv w:val="1"/>
      <w:marLeft w:val="0"/>
      <w:marRight w:val="0"/>
      <w:marTop w:val="0"/>
      <w:marBottom w:val="0"/>
      <w:divBdr>
        <w:top w:val="none" w:sz="0" w:space="0" w:color="auto"/>
        <w:left w:val="none" w:sz="0" w:space="0" w:color="auto"/>
        <w:bottom w:val="none" w:sz="0" w:space="0" w:color="auto"/>
        <w:right w:val="none" w:sz="0" w:space="0" w:color="auto"/>
      </w:divBdr>
    </w:div>
    <w:div w:id="1797598170">
      <w:bodyDiv w:val="1"/>
      <w:marLeft w:val="0"/>
      <w:marRight w:val="0"/>
      <w:marTop w:val="0"/>
      <w:marBottom w:val="0"/>
      <w:divBdr>
        <w:top w:val="none" w:sz="0" w:space="0" w:color="auto"/>
        <w:left w:val="none" w:sz="0" w:space="0" w:color="auto"/>
        <w:bottom w:val="none" w:sz="0" w:space="0" w:color="auto"/>
        <w:right w:val="none" w:sz="0" w:space="0" w:color="auto"/>
      </w:divBdr>
    </w:div>
    <w:div w:id="2005819552">
      <w:bodyDiv w:val="1"/>
      <w:marLeft w:val="0"/>
      <w:marRight w:val="0"/>
      <w:marTop w:val="0"/>
      <w:marBottom w:val="0"/>
      <w:divBdr>
        <w:top w:val="none" w:sz="0" w:space="0" w:color="auto"/>
        <w:left w:val="none" w:sz="0" w:space="0" w:color="auto"/>
        <w:bottom w:val="none" w:sz="0" w:space="0" w:color="auto"/>
        <w:right w:val="none" w:sz="0" w:space="0" w:color="auto"/>
      </w:divBdr>
    </w:div>
    <w:div w:id="212568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pps.des.qld.gov.au/offsets-calculat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ld.gov.au/environment/pollution/management/offsets/legisl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rtal:6004/sites/PR/Register/Business/All%20Departments/notice-advising-that-the-notice-of-election-requires-amendment.doc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vironment.des.qld.gov.au/__data/assets/pdf_file/0018/90180/offsets-policy-general-guid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BA5BDAAC904B8E891427A664C61FD6"/>
        <w:category>
          <w:name w:val="General"/>
          <w:gallery w:val="placeholder"/>
        </w:category>
        <w:types>
          <w:type w:val="bbPlcHdr"/>
        </w:types>
        <w:behaviors>
          <w:behavior w:val="content"/>
        </w:behaviors>
        <w:guid w:val="{30C2DAF5-B3D6-403D-ADEA-6CED5CF14CDF}"/>
      </w:docPartPr>
      <w:docPartBody>
        <w:p w:rsidR="000D5F36" w:rsidRDefault="00D7350E" w:rsidP="00D7350E">
          <w:pPr>
            <w:pStyle w:val="D9BA5BDAAC904B8E891427A664C61FD6"/>
          </w:pPr>
          <w:r w:rsidRPr="00632546">
            <w:rPr>
              <w:rStyle w:val="PlaceholderText"/>
            </w:rPr>
            <w:t>[ID-Prefix]</w:t>
          </w:r>
        </w:p>
      </w:docPartBody>
    </w:docPart>
    <w:docPart>
      <w:docPartPr>
        <w:name w:val="9CDB7D0DF8A94DB992ABE0DD2062B373"/>
        <w:category>
          <w:name w:val="General"/>
          <w:gallery w:val="placeholder"/>
        </w:category>
        <w:types>
          <w:type w:val="bbPlcHdr"/>
        </w:types>
        <w:behaviors>
          <w:behavior w:val="content"/>
        </w:behaviors>
        <w:guid w:val="{D3E6BC42-5C1F-441F-83AF-BE2F9AE21671}"/>
      </w:docPartPr>
      <w:docPartBody>
        <w:p w:rsidR="000D5F36" w:rsidRDefault="00D7350E" w:rsidP="00D7350E">
          <w:pPr>
            <w:pStyle w:val="9CDB7D0DF8A94DB992ABE0DD2062B373"/>
          </w:pPr>
          <w:r w:rsidRPr="00632546">
            <w:rPr>
              <w:rStyle w:val="PlaceholderText"/>
            </w:rPr>
            <w:t>Click or tap here to enter text.</w:t>
          </w:r>
        </w:p>
      </w:docPartBody>
    </w:docPart>
    <w:docPart>
      <w:docPartPr>
        <w:name w:val="27F2EEE71BEB45E88BFE58E518C783FC"/>
        <w:category>
          <w:name w:val="General"/>
          <w:gallery w:val="placeholder"/>
        </w:category>
        <w:types>
          <w:type w:val="bbPlcHdr"/>
        </w:types>
        <w:behaviors>
          <w:behavior w:val="content"/>
        </w:behaviors>
        <w:guid w:val="{AF2205F9-F9F4-4277-AD94-6E3651311A42}"/>
      </w:docPartPr>
      <w:docPartBody>
        <w:p w:rsidR="000D5F36" w:rsidRDefault="00D7350E" w:rsidP="00D7350E">
          <w:pPr>
            <w:pStyle w:val="27F2EEE71BEB45E88BFE58E518C783FC"/>
          </w:pPr>
          <w:r w:rsidRPr="00632546">
            <w:rPr>
              <w:rStyle w:val="PlaceholderText"/>
            </w:rPr>
            <w:t>[DocVersion]</w:t>
          </w:r>
        </w:p>
      </w:docPartBody>
    </w:docPart>
    <w:docPart>
      <w:docPartPr>
        <w:name w:val="F0CD9C4284EE4BD590AAE7988DF7DD7C"/>
        <w:category>
          <w:name w:val="General"/>
          <w:gallery w:val="placeholder"/>
        </w:category>
        <w:types>
          <w:type w:val="bbPlcHdr"/>
        </w:types>
        <w:behaviors>
          <w:behavior w:val="content"/>
        </w:behaviors>
        <w:guid w:val="{1CCEDA55-67BA-4A58-A3B6-D0C822F77885}"/>
      </w:docPartPr>
      <w:docPartBody>
        <w:p w:rsidR="000D5F36" w:rsidRDefault="00D7350E" w:rsidP="00D7350E">
          <w:pPr>
            <w:pStyle w:val="F0CD9C4284EE4BD590AAE7988DF7DD7C"/>
          </w:pPr>
          <w:r w:rsidRPr="00632546">
            <w:rPr>
              <w:rStyle w:val="PlaceholderText"/>
            </w:rPr>
            <w:t>[EffectiveDate]</w:t>
          </w:r>
        </w:p>
      </w:docPartBody>
    </w:docPart>
    <w:docPart>
      <w:docPartPr>
        <w:name w:val="FCF54610B1A5419D804F4B0783296C5D"/>
        <w:category>
          <w:name w:val="General"/>
          <w:gallery w:val="placeholder"/>
        </w:category>
        <w:types>
          <w:type w:val="bbPlcHdr"/>
        </w:types>
        <w:behaviors>
          <w:behavior w:val="content"/>
        </w:behaviors>
        <w:guid w:val="{3F3C18E1-BEED-4F9B-9718-2FDC8DBA7580}"/>
      </w:docPartPr>
      <w:docPartBody>
        <w:p w:rsidR="000D5F36" w:rsidRDefault="00D7350E" w:rsidP="00D7350E">
          <w:pPr>
            <w:pStyle w:val="FCF54610B1A5419D804F4B0783296C5D"/>
          </w:pPr>
          <w:r w:rsidRPr="00632546">
            <w:rPr>
              <w:rStyle w:val="PlaceholderText"/>
            </w:rPr>
            <w:t>[ID-Prefix]</w:t>
          </w:r>
        </w:p>
      </w:docPartBody>
    </w:docPart>
    <w:docPart>
      <w:docPartPr>
        <w:name w:val="AED5600749B5434FB25BBE09FDFE02B0"/>
        <w:category>
          <w:name w:val="General"/>
          <w:gallery w:val="placeholder"/>
        </w:category>
        <w:types>
          <w:type w:val="bbPlcHdr"/>
        </w:types>
        <w:behaviors>
          <w:behavior w:val="content"/>
        </w:behaviors>
        <w:guid w:val="{D14035FE-1918-4305-9921-3E827A709E3C}"/>
      </w:docPartPr>
      <w:docPartBody>
        <w:p w:rsidR="000D5F36" w:rsidRDefault="00D7350E" w:rsidP="00D7350E">
          <w:pPr>
            <w:pStyle w:val="AED5600749B5434FB25BBE09FDFE02B0"/>
          </w:pPr>
          <w:r w:rsidRPr="00632546">
            <w:rPr>
              <w:rStyle w:val="PlaceholderText"/>
            </w:rPr>
            <w:t>Click or tap here to enter text.</w:t>
          </w:r>
        </w:p>
      </w:docPartBody>
    </w:docPart>
    <w:docPart>
      <w:docPartPr>
        <w:name w:val="EB0C2CD1E7364ADD87A7AF939BFE6FBB"/>
        <w:category>
          <w:name w:val="General"/>
          <w:gallery w:val="placeholder"/>
        </w:category>
        <w:types>
          <w:type w:val="bbPlcHdr"/>
        </w:types>
        <w:behaviors>
          <w:behavior w:val="content"/>
        </w:behaviors>
        <w:guid w:val="{3676DE4D-900A-4455-9053-C84D9EF9712F}"/>
      </w:docPartPr>
      <w:docPartBody>
        <w:p w:rsidR="000D5F36" w:rsidRDefault="00D7350E" w:rsidP="00D7350E">
          <w:pPr>
            <w:pStyle w:val="EB0C2CD1E7364ADD87A7AF939BFE6FBB"/>
          </w:pPr>
          <w:r w:rsidRPr="00632546">
            <w:rPr>
              <w:rStyle w:val="PlaceholderText"/>
            </w:rPr>
            <w:t>[DocVersion]</w:t>
          </w:r>
        </w:p>
      </w:docPartBody>
    </w:docPart>
    <w:docPart>
      <w:docPartPr>
        <w:name w:val="162D7BBD82A544F0876967BE912BC4EA"/>
        <w:category>
          <w:name w:val="General"/>
          <w:gallery w:val="placeholder"/>
        </w:category>
        <w:types>
          <w:type w:val="bbPlcHdr"/>
        </w:types>
        <w:behaviors>
          <w:behavior w:val="content"/>
        </w:behaviors>
        <w:guid w:val="{F0358373-EEC4-4277-AEB4-F352B53142D0}"/>
      </w:docPartPr>
      <w:docPartBody>
        <w:p w:rsidR="000D5F36" w:rsidRDefault="00D7350E" w:rsidP="00D7350E">
          <w:pPr>
            <w:pStyle w:val="162D7BBD82A544F0876967BE912BC4EA"/>
          </w:pPr>
          <w:r w:rsidRPr="00632546">
            <w:rPr>
              <w:rStyle w:val="PlaceholderText"/>
            </w:rPr>
            <w:t>[EffectiveDate]</w:t>
          </w:r>
        </w:p>
      </w:docPartBody>
    </w:docPart>
    <w:docPart>
      <w:docPartPr>
        <w:name w:val="42FCA7B3BA1F482E8E9D844C0DA4E15F"/>
        <w:category>
          <w:name w:val="General"/>
          <w:gallery w:val="placeholder"/>
        </w:category>
        <w:types>
          <w:type w:val="bbPlcHdr"/>
        </w:types>
        <w:behaviors>
          <w:behavior w:val="content"/>
        </w:behaviors>
        <w:guid w:val="{DB5B29AD-0C63-46EC-8407-A1093582838B}"/>
      </w:docPartPr>
      <w:docPartBody>
        <w:p w:rsidR="000D5F36" w:rsidRDefault="00D7350E" w:rsidP="00D7350E">
          <w:pPr>
            <w:pStyle w:val="42FCA7B3BA1F482E8E9D844C0DA4E15F"/>
          </w:pPr>
          <w:r w:rsidRPr="00690670">
            <w:rPr>
              <w:rStyle w:val="PlaceholderText"/>
            </w:rPr>
            <w:t>[DocumentType]</w:t>
          </w:r>
        </w:p>
      </w:docPartBody>
    </w:docPart>
    <w:docPart>
      <w:docPartPr>
        <w:name w:val="91D00B5C6A3D4C49AFCE365C503CFF21"/>
        <w:category>
          <w:name w:val="General"/>
          <w:gallery w:val="placeholder"/>
        </w:category>
        <w:types>
          <w:type w:val="bbPlcHdr"/>
        </w:types>
        <w:behaviors>
          <w:behavior w:val="content"/>
        </w:behaviors>
        <w:guid w:val="{3CB003FA-BBF3-4B04-959A-B488BFF62C32}"/>
      </w:docPartPr>
      <w:docPartBody>
        <w:p w:rsidR="000D5F36" w:rsidRDefault="00D7350E" w:rsidP="00D7350E">
          <w:pPr>
            <w:pStyle w:val="91D00B5C6A3D4C49AFCE365C503CFF21"/>
          </w:pPr>
          <w:r w:rsidRPr="00690670">
            <w:rPr>
              <w:rStyle w:val="PlaceholderText"/>
            </w:rPr>
            <w:t>[DocumentType]</w:t>
          </w:r>
        </w:p>
      </w:docPartBody>
    </w:docPart>
    <w:docPart>
      <w:docPartPr>
        <w:name w:val="E997DAD0CF904C19BB060A3C5D5C24B2"/>
        <w:category>
          <w:name w:val="General"/>
          <w:gallery w:val="placeholder"/>
        </w:category>
        <w:types>
          <w:type w:val="bbPlcHdr"/>
        </w:types>
        <w:behaviors>
          <w:behavior w:val="content"/>
        </w:behaviors>
        <w:guid w:val="{5FF54CF7-023E-4DA2-A7E7-33601BF2A123}"/>
      </w:docPartPr>
      <w:docPartBody>
        <w:p w:rsidR="000D5F36" w:rsidRDefault="00D7350E" w:rsidP="00D7350E">
          <w:pPr>
            <w:pStyle w:val="E997DAD0CF904C19BB060A3C5D5C24B2"/>
          </w:pPr>
          <w:r w:rsidRPr="00632546">
            <w:rPr>
              <w:rStyle w:val="PlaceholderText"/>
            </w:rPr>
            <w:t>[Title]</w:t>
          </w:r>
        </w:p>
      </w:docPartBody>
    </w:docPart>
    <w:docPart>
      <w:docPartPr>
        <w:name w:val="93EBE5C1708942898B0F4BFF3B492FBE"/>
        <w:category>
          <w:name w:val="General"/>
          <w:gallery w:val="placeholder"/>
        </w:category>
        <w:types>
          <w:type w:val="bbPlcHdr"/>
        </w:types>
        <w:behaviors>
          <w:behavior w:val="content"/>
        </w:behaviors>
        <w:guid w:val="{F2AD1246-FB33-47FE-A9D4-822F34A9438C}"/>
      </w:docPartPr>
      <w:docPartBody>
        <w:p w:rsidR="000D5F36" w:rsidRDefault="00D7350E" w:rsidP="00D7350E">
          <w:pPr>
            <w:pStyle w:val="93EBE5C1708942898B0F4BFF3B492FBE"/>
          </w:pPr>
          <w:r w:rsidRPr="00632546">
            <w:rPr>
              <w:rStyle w:val="PlaceholderText"/>
            </w:rPr>
            <w:t>[Title]</w:t>
          </w:r>
        </w:p>
      </w:docPartBody>
    </w:docPart>
    <w:docPart>
      <w:docPartPr>
        <w:name w:val="3E7AA6F041524248A39053782B79CC41"/>
        <w:category>
          <w:name w:val="General"/>
          <w:gallery w:val="placeholder"/>
        </w:category>
        <w:types>
          <w:type w:val="bbPlcHdr"/>
        </w:types>
        <w:behaviors>
          <w:behavior w:val="content"/>
        </w:behaviors>
        <w:guid w:val="{26D20E5C-00DA-42F6-9113-6F321D74FDC2}"/>
      </w:docPartPr>
      <w:docPartBody>
        <w:p w:rsidR="000D5F36" w:rsidRDefault="00D7350E" w:rsidP="00D7350E">
          <w:pPr>
            <w:pStyle w:val="3E7AA6F041524248A39053782B79CC41"/>
          </w:pPr>
          <w:r w:rsidRPr="00AE4FD3">
            <w:t>[</w:t>
          </w:r>
          <w:r w:rsidRPr="00AE4FD3">
            <w:rPr>
              <w:highlight w:val="green"/>
            </w:rPr>
            <w:t xml:space="preserve">Enter the legislation (if </w:t>
          </w:r>
          <w:r>
            <w:rPr>
              <w:highlight w:val="green"/>
            </w:rPr>
            <w:t>approved form</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E0"/>
    <w:rsid w:val="000D5F36"/>
    <w:rsid w:val="00AF46E0"/>
    <w:rsid w:val="00D73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50E"/>
    <w:rPr>
      <w:color w:val="808080"/>
    </w:rPr>
  </w:style>
  <w:style w:type="paragraph" w:customStyle="1" w:styleId="D9BA5BDAAC904B8E891427A664C61FD6">
    <w:name w:val="D9BA5BDAAC904B8E891427A664C61FD6"/>
    <w:rsid w:val="00D7350E"/>
  </w:style>
  <w:style w:type="paragraph" w:customStyle="1" w:styleId="9CDB7D0DF8A94DB992ABE0DD2062B373">
    <w:name w:val="9CDB7D0DF8A94DB992ABE0DD2062B373"/>
    <w:rsid w:val="00D7350E"/>
  </w:style>
  <w:style w:type="paragraph" w:customStyle="1" w:styleId="27F2EEE71BEB45E88BFE58E518C783FC">
    <w:name w:val="27F2EEE71BEB45E88BFE58E518C783FC"/>
    <w:rsid w:val="00D7350E"/>
  </w:style>
  <w:style w:type="paragraph" w:customStyle="1" w:styleId="F0CD9C4284EE4BD590AAE7988DF7DD7C">
    <w:name w:val="F0CD9C4284EE4BD590AAE7988DF7DD7C"/>
    <w:rsid w:val="00D7350E"/>
  </w:style>
  <w:style w:type="paragraph" w:customStyle="1" w:styleId="FCF54610B1A5419D804F4B0783296C5D">
    <w:name w:val="FCF54610B1A5419D804F4B0783296C5D"/>
    <w:rsid w:val="00D7350E"/>
  </w:style>
  <w:style w:type="paragraph" w:customStyle="1" w:styleId="AED5600749B5434FB25BBE09FDFE02B0">
    <w:name w:val="AED5600749B5434FB25BBE09FDFE02B0"/>
    <w:rsid w:val="00D7350E"/>
  </w:style>
  <w:style w:type="paragraph" w:customStyle="1" w:styleId="EB0C2CD1E7364ADD87A7AF939BFE6FBB">
    <w:name w:val="EB0C2CD1E7364ADD87A7AF939BFE6FBB"/>
    <w:rsid w:val="00D7350E"/>
  </w:style>
  <w:style w:type="paragraph" w:customStyle="1" w:styleId="162D7BBD82A544F0876967BE912BC4EA">
    <w:name w:val="162D7BBD82A544F0876967BE912BC4EA"/>
    <w:rsid w:val="00D7350E"/>
  </w:style>
  <w:style w:type="paragraph" w:customStyle="1" w:styleId="42FCA7B3BA1F482E8E9D844C0DA4E15F">
    <w:name w:val="42FCA7B3BA1F482E8E9D844C0DA4E15F"/>
    <w:rsid w:val="00D7350E"/>
  </w:style>
  <w:style w:type="paragraph" w:customStyle="1" w:styleId="91D00B5C6A3D4C49AFCE365C503CFF21">
    <w:name w:val="91D00B5C6A3D4C49AFCE365C503CFF21"/>
    <w:rsid w:val="00D7350E"/>
  </w:style>
  <w:style w:type="paragraph" w:customStyle="1" w:styleId="E997DAD0CF904C19BB060A3C5D5C24B2">
    <w:name w:val="E997DAD0CF904C19BB060A3C5D5C24B2"/>
    <w:rsid w:val="00D7350E"/>
  </w:style>
  <w:style w:type="paragraph" w:customStyle="1" w:styleId="93EBE5C1708942898B0F4BFF3B492FBE">
    <w:name w:val="93EBE5C1708942898B0F4BFF3B492FBE"/>
    <w:rsid w:val="00D7350E"/>
  </w:style>
  <w:style w:type="paragraph" w:customStyle="1" w:styleId="3E7AA6F041524248A39053782B79CC41">
    <w:name w:val="3E7AA6F041524248A39053782B79CC41"/>
    <w:rsid w:val="00D735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POLICY-7-5642</_dlc_DocId>
    <_dlc_DocIdUrl xmlns="36c4576f-a6df-4ec9-86f2-9e3472ddee8f">
      <Url>https://itpqld.sharepoint.com/sites/SPO-DAF-ITP-IM-IS/PR/_layouts/15/DocIdRedir.aspx?ID=POLICY-7-5642</Url>
      <Description>POLICY-7-5642</Description>
    </_dlc_DocIdUrl>
    <Theme xmlns="a6eb6d0f-3f21-4dd7-afed-8d5f3983301e">162</Theme>
    <LastReviewed xmlns="a6eb6d0f-3f21-4dd7-afed-8d5f3983301e">2021-06-08T14:00:00+00:00</LastReviewed>
    <DocumentType xmlns="a6eb6d0f-3f21-4dd7-afed-8d5f3983301e">23</DocumentType>
    <Description0 xmlns="a6eb6d0f-3f21-4dd7-afed-8d5f3983301e">This checklist is designed to assist in the assessment of an offset delivery plan submitted with a notice of election for a land based-offset.</Description0>
    <ReviewCycle xmlns="a6eb6d0f-3f21-4dd7-afed-8d5f3983301e">2 years</ReviewCycle>
    <ReviewDate xmlns="a6eb6d0f-3f21-4dd7-afed-8d5f3983301e">2023-06-08T14:00:00+00:00</ReviewDate>
    <InternetPresenceType xmlns="a6eb6d0f-3f21-4dd7-afed-8d5f3983301e">3</InternetPresenceType>
    <EndorsedDate xmlns="a6eb6d0f-3f21-4dd7-afed-8d5f3983301e">2021-06-08T14:00:00+00:00</EndorsedDate>
    <BusLevelChoice xmlns="a6eb6d0f-3f21-4dd7-afed-8d5f3983301e">EPP</BusLevelChoice>
    <Legislation xmlns="a6eb6d0f-3f21-4dd7-afed-8d5f3983301e">
      <Value>78</Value>
    </Legislation>
    <eDRMSReference xmlns="a6eb6d0f-3f21-4dd7-afed-8d5f3983301e" xsi:nil="true"/>
    <Status xmlns="a6eb6d0f-3f21-4dd7-afed-8d5f3983301e">1</Status>
    <DocumentVersion xmlns="a6eb6d0f-3f21-4dd7-afed-8d5f3983301e">1</DocumentVersion>
    <CTS_x002d_MECSReference xmlns="a6eb6d0f-3f21-4dd7-afed-8d5f3983301e" xsi:nil="true"/>
    <Comment xmlns="a6eb6d0f-3f21-4dd7-afed-8d5f3983301e" xsi:nil="true"/>
    <BusinessAreaUnit xmlns="a6eb6d0f-3f21-4dd7-afed-8d5f3983301e">79</BusinessAreaUnit>
    <Old_x002d_PR_x002d_Reference xmlns="a6eb6d0f-3f21-4dd7-afed-8d5f3983301e" xsi:nil="true"/>
    <FileReference xmlns="a6eb6d0f-3f21-4dd7-afed-8d5f398330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4D9BE7-F3C3-4555-8E9D-E590DF6028AF}">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0c447575-dabd-4842-abcd-e0abcafd9620"/>
    <ds:schemaRef ds:uri="ffa88937-8c80-4647-b2a3-226160ca7cbc"/>
    <ds:schemaRef ds:uri="http://schemas.microsoft.com/office/2006/metadata/properties"/>
  </ds:schemaRefs>
</ds:datastoreItem>
</file>

<file path=customXml/itemProps2.xml><?xml version="1.0" encoding="utf-8"?>
<ds:datastoreItem xmlns:ds="http://schemas.openxmlformats.org/officeDocument/2006/customXml" ds:itemID="{F30A0105-122C-4454-90DE-45D9CF56B91E}">
  <ds:schemaRefs>
    <ds:schemaRef ds:uri="http://schemas.microsoft.com/sharepoint/v3/contenttype/forms"/>
  </ds:schemaRefs>
</ds:datastoreItem>
</file>

<file path=customXml/itemProps3.xml><?xml version="1.0" encoding="utf-8"?>
<ds:datastoreItem xmlns:ds="http://schemas.openxmlformats.org/officeDocument/2006/customXml" ds:itemID="{9666DC1E-744E-4518-A67E-B62E2E794237}"/>
</file>

<file path=customXml/itemProps4.xml><?xml version="1.0" encoding="utf-8"?>
<ds:datastoreItem xmlns:ds="http://schemas.openxmlformats.org/officeDocument/2006/customXml" ds:itemID="{B9F2C8AB-EDBA-4841-B61C-87C6F0878EE1}"/>
</file>

<file path=docProps/app.xml><?xml version="1.0" encoding="utf-8"?>
<Properties xmlns="http://schemas.openxmlformats.org/officeDocument/2006/extended-properties" xmlns:vt="http://schemas.openxmlformats.org/officeDocument/2006/docPropsVTypes">
  <Template>Normal.dotm</Template>
  <TotalTime>0</TotalTime>
  <Pages>5</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Financial settlement offset checklist</vt:lpstr>
    </vt:vector>
  </TitlesOfParts>
  <Manager/>
  <Company/>
  <LinksUpToDate>false</LinksUpToDate>
  <CharactersWithSpaces>6706</CharactersWithSpaces>
  <SharedDoc>false</SharedDoc>
  <HLinks>
    <vt:vector size="6" baseType="variant">
      <vt:variant>
        <vt:i4>3670097</vt:i4>
      </vt:variant>
      <vt:variant>
        <vt:i4>0</vt:i4>
      </vt:variant>
      <vt:variant>
        <vt:i4>0</vt:i4>
      </vt:variant>
      <vt:variant>
        <vt:i4>5</vt:i4>
      </vt:variant>
      <vt:variant>
        <vt:lpwstr>mailto:nprsrehp.comms@ehp.qld.gov.au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settlement offset checklist</dc:title>
  <dc:subject>This checklist is designed to assist in the assessment of an offset delivery plan submitted with a notice of election for a land based-offset, to determine whether it adequately meets the requirements of the Environmental Offsets Act 2014.</dc:subject>
  <dc:creator>State of Queensland Department of Environment and Science</dc:creator>
  <cp:keywords>offsets; financial settlement; assessment checklist</cp:keywords>
  <cp:lastModifiedBy>Gary Young</cp:lastModifiedBy>
  <cp:revision>2</cp:revision>
  <cp:lastPrinted>2018-09-02T23:59:00Z</cp:lastPrinted>
  <dcterms:created xsi:type="dcterms:W3CDTF">2021-06-15T03:00:00Z</dcterms:created>
  <dcterms:modified xsi:type="dcterms:W3CDTF">2021-06-15T03:00:00Z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e9f51f05-04db-41e1-8f0d-e2ebdd437416</vt:lpwstr>
  </property>
  <property fmtid="{D5CDD505-2E9C-101B-9397-08002B2CF9AE}" pid="3" name="ContentTypeId">
    <vt:lpwstr>0x010100B989F9ED3AA73E4AA540DC49247935BF</vt:lpwstr>
  </property>
  <property fmtid="{D5CDD505-2E9C-101B-9397-08002B2CF9AE}" pid="4" name="eDOCS AutoSave">
    <vt:lpwstr>20210607144933185</vt:lpwstr>
  </property>
</Properties>
</file>